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F7E" w:rsidRPr="00D45710" w:rsidRDefault="00500F7E" w:rsidP="00D45710">
      <w:pPr>
        <w:pStyle w:val="Nagwek2"/>
        <w:jc w:val="right"/>
        <w:rPr>
          <w:rFonts w:ascii="Tahoma" w:hAnsi="Tahoma" w:cs="Tahoma"/>
          <w:sz w:val="20"/>
          <w:szCs w:val="20"/>
        </w:rPr>
      </w:pPr>
      <w:r w:rsidRPr="00D45710">
        <w:rPr>
          <w:rFonts w:ascii="Tahoma" w:hAnsi="Tahoma" w:cs="Tahoma"/>
          <w:sz w:val="20"/>
          <w:szCs w:val="20"/>
        </w:rPr>
        <w:t xml:space="preserve">Załącznik nr </w:t>
      </w:r>
      <w:r w:rsidR="00A30367" w:rsidRPr="00D45710">
        <w:rPr>
          <w:rFonts w:ascii="Tahoma" w:hAnsi="Tahoma" w:cs="Tahoma"/>
          <w:sz w:val="20"/>
          <w:szCs w:val="20"/>
        </w:rPr>
        <w:t>1.</w:t>
      </w:r>
      <w:r w:rsidRPr="00D45710">
        <w:rPr>
          <w:rFonts w:ascii="Tahoma" w:hAnsi="Tahoma" w:cs="Tahoma"/>
          <w:sz w:val="20"/>
          <w:szCs w:val="20"/>
        </w:rPr>
        <w:t>2</w:t>
      </w:r>
      <w:r w:rsidR="00B764C8" w:rsidRPr="00D45710">
        <w:rPr>
          <w:rFonts w:ascii="Tahoma" w:hAnsi="Tahoma" w:cs="Tahoma"/>
          <w:sz w:val="20"/>
          <w:szCs w:val="20"/>
        </w:rPr>
        <w:t xml:space="preserve"> do SIWZ – wymagane parametry do zabudowy </w:t>
      </w:r>
    </w:p>
    <w:p w:rsidR="00500F7E" w:rsidRDefault="00500F7E" w:rsidP="00AB4453">
      <w:pPr>
        <w:spacing w:after="0"/>
        <w:jc w:val="right"/>
        <w:rPr>
          <w:rFonts w:ascii="Tahoma" w:hAnsi="Tahoma" w:cs="Tahoma"/>
          <w:b/>
          <w:sz w:val="18"/>
          <w:szCs w:val="18"/>
        </w:rPr>
      </w:pPr>
    </w:p>
    <w:p w:rsidR="00A30367" w:rsidRDefault="00A30367" w:rsidP="003B40BC">
      <w:pPr>
        <w:shd w:val="clear" w:color="auto" w:fill="D9D9D9" w:themeFill="background1" w:themeFillShade="D9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500F7E" w:rsidRDefault="00500F7E" w:rsidP="003B40BC">
      <w:pPr>
        <w:shd w:val="clear" w:color="auto" w:fill="D9D9D9" w:themeFill="background1" w:themeFillShade="D9"/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AB4453">
        <w:rPr>
          <w:rFonts w:ascii="Tahoma" w:hAnsi="Tahoma" w:cs="Tahoma"/>
          <w:b/>
          <w:sz w:val="18"/>
          <w:szCs w:val="18"/>
        </w:rPr>
        <w:t>WYMOGI TECHNICZNO – EKSPLOATACYJNE DLA ZABUDOWY MEBLOWEJ WYKONANEJ W SYSTEMIE STELAŻA ALUMINIOWEGO Z WYPEŁNIENIEM Z PŁYTY LAMINOWANEJ.</w:t>
      </w:r>
    </w:p>
    <w:p w:rsidR="00A30367" w:rsidRDefault="00A30367" w:rsidP="003B40BC">
      <w:pPr>
        <w:shd w:val="clear" w:color="auto" w:fill="D9D9D9" w:themeFill="background1" w:themeFillShade="D9"/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500F7E" w:rsidRPr="00AB4453" w:rsidRDefault="00500F7E" w:rsidP="00AB4453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</w:p>
    <w:p w:rsidR="00500F7E" w:rsidRDefault="00500F7E" w:rsidP="00AB4453">
      <w:pPr>
        <w:spacing w:after="0"/>
        <w:rPr>
          <w:rFonts w:ascii="Tahoma" w:hAnsi="Tahoma" w:cs="Tahoma"/>
          <w:b/>
          <w:sz w:val="18"/>
          <w:szCs w:val="18"/>
        </w:rPr>
      </w:pPr>
    </w:p>
    <w:tbl>
      <w:tblPr>
        <w:tblW w:w="99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7136"/>
        <w:gridCol w:w="2176"/>
      </w:tblGrid>
      <w:tr w:rsidR="00AD4004" w:rsidTr="00AD4004">
        <w:trPr>
          <w:trHeight w:val="190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004" w:rsidRDefault="00AD4004">
            <w:pPr>
              <w:suppressAutoHyphens/>
              <w:spacing w:line="256" w:lineRule="auto"/>
              <w:ind w:left="360" w:hanging="231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004" w:rsidRDefault="00AD4004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AD4004" w:rsidRDefault="00AD4004">
            <w:pPr>
              <w:pStyle w:val="Nagwek1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D4004" w:rsidRDefault="00AD4004" w:rsidP="00FF03A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</w:p>
          <w:p w:rsidR="00AD4004" w:rsidRDefault="00AD4004" w:rsidP="00FF03AD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AD4004" w:rsidRPr="00FF03AD" w:rsidRDefault="00AD4004" w:rsidP="00FF03AD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FF03AD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AD4004" w:rsidTr="00AD4004">
        <w:trPr>
          <w:trHeight w:val="112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Pr="00D14DC5" w:rsidRDefault="00AD4004" w:rsidP="00AD4004">
            <w:pPr>
              <w:pStyle w:val="NormalnyWeb"/>
              <w:spacing w:before="79" w:beforeAutospacing="0" w:after="0" w:afterAutospacing="0"/>
              <w:ind w:left="42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 xml:space="preserve">Korpus - Zabudowy o konstrukcji nośnej szkieletowej w całości wykonanej z aluminium. Poszczególne moduły zabudowy stanowiące samonośne konstrukcje szkieletowe z profili aluminiowych łączonych za pomocą złączy z wysoko-udarowego tworzywa ABS (wyklucza się mocowanie części szkieletów konstrukcyjnych za pomocą elementów drewnianych lub płycinowych). Profile aluminiowe lakierowane farbami proszkowymi. </w:t>
            </w:r>
          </w:p>
          <w:p w:rsidR="00AD4004" w:rsidRPr="00D14DC5" w:rsidRDefault="00AD4004" w:rsidP="00AD4004">
            <w:pPr>
              <w:spacing w:after="0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 xml:space="preserve">Kolorystyka do uzgodnienia z Zamawiającym na podstawie dostarczonych próbek wg oznaczenia RAL. Wypełnienie konstrukcji powinny stanowić materiały odznaczające się wysoką odpornością na środki dezynfekcyjne, oraz promieniowanie U.V. Wypełnienie konstrukcji z płyt meblowych laminowanych w klasie higieny E1. Wszystkie płaskie powierzchnie wewnętrzne – półki, dna, przegrody muszą stanowić gładkie i łatwe do utrzymania czystości powierzchnie, pozbawione wystających elementów konstrukcyjnych profili i mocujących, takich jak śruby i wkręty. Zabudowa wsparta na stopach – nóżkach zintegrowanych z konstrukcją modułu, o wysokości umożliwiającej utrzymanie czystości, minimum 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D14DC5">
                <w:rPr>
                  <w:rFonts w:ascii="Tahoma" w:hAnsi="Tahoma" w:cs="Tahoma"/>
                  <w:sz w:val="18"/>
                  <w:szCs w:val="18"/>
                </w:rPr>
                <w:t>100 mm</w:t>
              </w:r>
            </w:smartTag>
            <w:r w:rsidRPr="00D14DC5">
              <w:rPr>
                <w:rFonts w:ascii="Tahoma" w:hAnsi="Tahoma" w:cs="Tahoma"/>
                <w:sz w:val="18"/>
                <w:szCs w:val="18"/>
              </w:rPr>
              <w:t xml:space="preserve">.  </w:t>
            </w:r>
          </w:p>
          <w:p w:rsidR="00AD4004" w:rsidRPr="00B311B6" w:rsidRDefault="00AD4004" w:rsidP="00AD4004">
            <w:pPr>
              <w:spacing w:after="0"/>
              <w:ind w:left="42"/>
              <w:rPr>
                <w:rFonts w:ascii="Tahoma" w:hAnsi="Tahoma" w:cs="Tahoma"/>
                <w:strike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6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pStyle w:val="Akapitzlist"/>
              <w:spacing w:after="0"/>
              <w:ind w:left="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>Drzwi – fronty - Wszystkie fronty mebli wykonane z płyt meblowych laminowanych w klasie higieny E1.  Kolorystyka do wyboru przez Zamawiającego na podstawie dostarczonych wzorników.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6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pStyle w:val="Akapitzlist"/>
              <w:spacing w:after="0"/>
              <w:ind w:left="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 xml:space="preserve">Krawędzie - Krawędzie frontów szufladowych, drzwi uchylnych, półek, blatów oraz inne elementy konstrukcyjne nieosłonięte przez profil aluminiowy muszą być zabezpieczone minimum przez okleinowanie obrzeżem ABS o gr. </w:t>
            </w:r>
            <w:smartTag w:uri="urn:schemas-microsoft-com:office:smarttags" w:element="metricconverter">
              <w:smartTagPr>
                <w:attr w:name="ProductID" w:val="2,0 mm"/>
              </w:smartTagPr>
              <w:r w:rsidRPr="00D14DC5">
                <w:rPr>
                  <w:rFonts w:ascii="Tahoma" w:hAnsi="Tahoma" w:cs="Tahoma"/>
                  <w:sz w:val="18"/>
                  <w:szCs w:val="18"/>
                </w:rPr>
                <w:t>2,0 mm</w:t>
              </w:r>
            </w:smartTag>
            <w:r w:rsidRPr="00D14DC5">
              <w:rPr>
                <w:rFonts w:ascii="Tahoma" w:hAnsi="Tahoma" w:cs="Tahoma"/>
                <w:sz w:val="18"/>
                <w:szCs w:val="18"/>
              </w:rPr>
              <w:t>. Wszystkie półki oklejone na całym obwodzie.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635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>
            <w:pPr>
              <w:spacing w:after="0" w:line="256" w:lineRule="auto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>Zawiasy - Zawiasy do drzwi wysokiej jakości, pozwalające na regulację elementów frontowych we wszystkich kierunkach. Zawiasy typu CLIP z możliwością łatwego demontażu skrzydeł drzwiowych. Producent BLUM lub równoważne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>
            <w:pPr>
              <w:spacing w:after="0" w:line="256" w:lineRule="auto"/>
              <w:ind w:left="84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 xml:space="preserve">Drzwi szklane -Wszystkie drzwi uchylne szklane wykonane ze szkła bezpiecznego osadzonego w ramie aluminiowej. Rama drzwi o szer. min.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14DC5">
                <w:rPr>
                  <w:rFonts w:ascii="Tahoma" w:hAnsi="Tahoma" w:cs="Tahoma"/>
                  <w:sz w:val="18"/>
                  <w:szCs w:val="18"/>
                </w:rPr>
                <w:t>50 mm</w:t>
              </w:r>
            </w:smartTag>
            <w:r w:rsidRPr="00D14DC5">
              <w:rPr>
                <w:rFonts w:ascii="Tahoma" w:hAnsi="Tahoma" w:cs="Tahoma"/>
                <w:sz w:val="18"/>
                <w:szCs w:val="18"/>
              </w:rPr>
              <w:t xml:space="preserve"> zapewniająca jej odpowiednią sztywność. Szyba osadzona w ramie za pomocą uszczelki gumowej na całym jej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416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pStyle w:val="Akapitzlist"/>
              <w:spacing w:after="0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>Półki - Półki płycinowe w modułach jednokomorowych, zamykanych drzwiczkami, z możliwością skokowej regulacji wysokości (co 50mm), na wspornikach metalowych z gumowymi wibroizolatorami, unieruchamiającymi p</w:t>
            </w:r>
            <w:r w:rsidR="007037F0">
              <w:rPr>
                <w:rFonts w:ascii="Tahoma" w:hAnsi="Tahoma" w:cs="Tahoma"/>
                <w:sz w:val="18"/>
                <w:szCs w:val="18"/>
              </w:rPr>
              <w:t>ółkę. Oklejone laminatem wysoko</w:t>
            </w:r>
            <w:r w:rsidR="007037F0" w:rsidRPr="00D14DC5">
              <w:rPr>
                <w:rFonts w:ascii="Tahoma" w:hAnsi="Tahoma" w:cs="Tahoma"/>
                <w:sz w:val="18"/>
                <w:szCs w:val="18"/>
              </w:rPr>
              <w:t>ciśnieniowym</w:t>
            </w:r>
            <w:r w:rsidRPr="00D14DC5">
              <w:rPr>
                <w:rFonts w:ascii="Tahoma" w:hAnsi="Tahoma" w:cs="Tahoma"/>
                <w:sz w:val="18"/>
                <w:szCs w:val="18"/>
              </w:rPr>
              <w:t xml:space="preserve"> typu HPL o grubości min. 0,8mm o wysokim stopniu twardości i wytrzymałości na uszkodzenia mechaniczne oraz podwyższonej odporności chemicznej. Wsporniki osadzone na metalowych rastrach z wytłoczonymi gniazdami, montowane na bocznych ściankach modułu. Wyklucza się mocowanie półki na kołkach metalowych lub z tworzywa osadzonych bezpośrednio w boku modułu. W jednej komorze zamykanej jedna przestawna półka, chyba, że opis szczegółowy modułu zabudowy stanowi inaczej.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64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pStyle w:val="Akapitzlist"/>
              <w:spacing w:after="0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 xml:space="preserve">Uchwyty - Uchwyty do otwierania mebli wykonane ze stali nierdzewnej, w kształcie litery „C”. Rozstaw minimum </w:t>
            </w:r>
            <w:smartTag w:uri="urn:schemas-microsoft-com:office:smarttags" w:element="metricconverter">
              <w:smartTagPr>
                <w:attr w:name="ProductID" w:val="128 mm"/>
              </w:smartTagPr>
              <w:r w:rsidRPr="00D14DC5">
                <w:rPr>
                  <w:rFonts w:ascii="Tahoma" w:hAnsi="Tahoma" w:cs="Tahoma"/>
                  <w:sz w:val="18"/>
                  <w:szCs w:val="18"/>
                </w:rPr>
                <w:t>128 mm</w:t>
              </w:r>
            </w:smartTag>
            <w:r w:rsidRPr="00D14DC5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pStyle w:val="Akapitzlist"/>
              <w:spacing w:after="0"/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D14DC5">
              <w:rPr>
                <w:rFonts w:ascii="Tahoma" w:hAnsi="Tahoma" w:cs="Tahoma"/>
                <w:sz w:val="18"/>
                <w:szCs w:val="18"/>
              </w:rPr>
              <w:t>Zlewy/zlewozmywaki - Komory wykonane z materiałów mineralno-akrylowych, w kolorze białym, wklejane w blaty, miejsca łączeń wyszlifowane, bez zagłębień, wielkość komór dostosowana do rozmiarów zastosowanych korpusów szafek przyściennych.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FC36CA">
              <w:rPr>
                <w:rFonts w:ascii="Tahoma" w:hAnsi="Tahoma" w:cs="Tahoma"/>
                <w:sz w:val="18"/>
                <w:szCs w:val="18"/>
              </w:rPr>
              <w:t xml:space="preserve">Nóżki- </w:t>
            </w:r>
            <w:r>
              <w:rPr>
                <w:rFonts w:ascii="Tahoma" w:hAnsi="Tahoma" w:cs="Tahoma"/>
                <w:sz w:val="18"/>
                <w:szCs w:val="18"/>
              </w:rPr>
              <w:t>m</w:t>
            </w:r>
            <w:r w:rsidRPr="00FC36CA">
              <w:rPr>
                <w:rFonts w:ascii="Tahoma" w:hAnsi="Tahoma" w:cs="Tahoma"/>
                <w:sz w:val="18"/>
                <w:szCs w:val="18"/>
              </w:rPr>
              <w:t xml:space="preserve">eble posadowione na nóżkach integralnie związanych z konstrukcją nośną  mebla o wysokości 15cm i wyposażone w regulatory wysokości umożliwiające ich wypoziomowanie (wysokość mebli podawana 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  <w:r w:rsidRPr="00FC36CA">
              <w:rPr>
                <w:rFonts w:ascii="Tahoma" w:hAnsi="Tahoma" w:cs="Tahoma"/>
                <w:sz w:val="18"/>
                <w:szCs w:val="18"/>
              </w:rPr>
              <w:t>z uwzględnieniem wysokości nóżek)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spacing w:after="0" w:line="240" w:lineRule="auto"/>
              <w:ind w:left="42" w:hanging="42"/>
              <w:rPr>
                <w:rFonts w:ascii="Tahoma" w:hAnsi="Tahoma" w:cs="Tahoma"/>
                <w:sz w:val="18"/>
                <w:szCs w:val="18"/>
              </w:rPr>
            </w:pPr>
            <w:r w:rsidRPr="0082652C">
              <w:rPr>
                <w:rFonts w:ascii="Tahoma" w:hAnsi="Tahoma" w:cs="Tahoma"/>
                <w:sz w:val="18"/>
                <w:szCs w:val="18"/>
              </w:rPr>
              <w:t>Blaty</w:t>
            </w:r>
            <w:r>
              <w:rPr>
                <w:rFonts w:ascii="Tahoma" w:hAnsi="Tahoma" w:cs="Tahoma"/>
                <w:sz w:val="18"/>
                <w:szCs w:val="18"/>
              </w:rPr>
              <w:t xml:space="preserve"> robocze</w:t>
            </w:r>
            <w:r w:rsidRPr="0082652C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– z najwyższej jakości dostępnych na rynku</w:t>
            </w:r>
            <w:r w:rsidRPr="00D55619">
              <w:rPr>
                <w:rFonts w:ascii="Tahoma" w:hAnsi="Tahoma" w:cs="Tahoma"/>
                <w:sz w:val="18"/>
                <w:szCs w:val="18"/>
              </w:rPr>
              <w:t xml:space="preserve"> wykonane z materiałów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55619">
              <w:rPr>
                <w:rFonts w:ascii="Tahoma" w:hAnsi="Tahoma" w:cs="Tahoma"/>
                <w:sz w:val="18"/>
                <w:szCs w:val="18"/>
              </w:rPr>
              <w:t>mineralno-akrylow</w:t>
            </w:r>
            <w:r>
              <w:rPr>
                <w:rFonts w:ascii="Tahoma" w:hAnsi="Tahoma" w:cs="Tahoma"/>
                <w:sz w:val="18"/>
                <w:szCs w:val="18"/>
              </w:rPr>
              <w:t xml:space="preserve">ych o gr. min </w:t>
            </w:r>
            <w:smartTag w:uri="urn:schemas-microsoft-com:office:smarttags" w:element="metricconverter">
              <w:smartTagPr>
                <w:attr w:name="ProductID" w:val="38 mm"/>
              </w:smartTagPr>
              <w:smartTag w:uri="urn:schemas-microsoft-com:office:smarttags" w:element="metricconverter">
                <w:smartTagPr>
                  <w:attr w:name="ProductID" w:val="38 mm"/>
                </w:smartTagPr>
                <w:r>
                  <w:rPr>
                    <w:rFonts w:ascii="Tahoma" w:hAnsi="Tahoma" w:cs="Tahoma"/>
                    <w:sz w:val="18"/>
                    <w:szCs w:val="18"/>
                  </w:rPr>
                  <w:t>38 mm</w:t>
                </w:r>
              </w:smartTag>
              <w:r>
                <w:rPr>
                  <w:rFonts w:ascii="Tahoma" w:hAnsi="Tahoma" w:cs="Tahoma"/>
                  <w:sz w:val="18"/>
                  <w:szCs w:val="18"/>
                </w:rPr>
                <w:t xml:space="preserve"> 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z zaokrąglonymi krawędziami, rowkiem przeciwzaciekowym, blaty z materiału kompozytowego o nieporowatej powierzchni zapewniającej wysoką higieniczność, materiał blatów odporny na uderzenia i zarysowanie, obojętny chemicznie</w:t>
            </w:r>
            <w:r w:rsidRPr="00D55619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>
              <w:rPr>
                <w:rFonts w:ascii="Tahoma" w:hAnsi="Tahoma" w:cs="Tahoma"/>
                <w:sz w:val="18"/>
                <w:szCs w:val="18"/>
              </w:rPr>
              <w:t xml:space="preserve">Grubość okładziny min. </w:t>
            </w:r>
            <w:smartTag w:uri="urn:schemas-microsoft-com:office:smarttags" w:element="metricconverter">
              <w:smartTagPr>
                <w:attr w:name="ProductID" w:val="11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>11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 xml:space="preserve">. Blaty wyposażone w tylny rant o wysokości </w:t>
            </w:r>
            <w:smartTag w:uri="urn:schemas-microsoft-com:office:smarttags" w:element="metricconverter">
              <w:smartTagPr>
                <w:attr w:name="ProductID" w:val="40 mm"/>
              </w:smartTagPr>
              <w:r>
                <w:rPr>
                  <w:rFonts w:ascii="Tahoma" w:hAnsi="Tahoma" w:cs="Tahoma"/>
                  <w:sz w:val="18"/>
                  <w:szCs w:val="18"/>
                </w:rPr>
                <w:t>40 mm</w:t>
              </w:r>
            </w:smartTag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ind w:left="42" w:hanging="42"/>
              <w:rPr>
                <w:rFonts w:ascii="Tahoma" w:hAnsi="Tahoma" w:cs="Tahoma"/>
                <w:sz w:val="18"/>
                <w:szCs w:val="18"/>
              </w:rPr>
            </w:pPr>
            <w:r w:rsidRPr="00244F27">
              <w:rPr>
                <w:rFonts w:ascii="Tahoma" w:hAnsi="Tahoma" w:cs="Tahoma"/>
                <w:sz w:val="18"/>
                <w:szCs w:val="18"/>
              </w:rPr>
              <w:t xml:space="preserve">Meble mobilne -  muszą posiadać sztywne  podwozie jezdne zespolone z konstrukcją nośną mebla. Koła wykonane  z materiałów nie barwiących podłoża. Dwa koła z blokadą jazdy i obrotu  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56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ind w:left="42"/>
              <w:rPr>
                <w:rFonts w:ascii="Tahoma" w:hAnsi="Tahoma" w:cs="Tahoma"/>
                <w:sz w:val="18"/>
                <w:szCs w:val="18"/>
              </w:rPr>
            </w:pPr>
            <w:r w:rsidRPr="0082652C">
              <w:rPr>
                <w:rFonts w:ascii="Tahoma" w:hAnsi="Tahoma" w:cs="Tahoma"/>
                <w:sz w:val="18"/>
                <w:szCs w:val="18"/>
              </w:rPr>
              <w:t>Cena ofertowa musi zawierać koszt projektu zabudowy, koszt wytworzenia mebli, transportu, montażu oraz koszt wszystkich materiałów pomocniczych do montażu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AD4004" w:rsidTr="00AD4004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 w:rsidP="00AD4004">
            <w:pPr>
              <w:numPr>
                <w:ilvl w:val="0"/>
                <w:numId w:val="2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004" w:rsidRDefault="00AD4004" w:rsidP="00AD4004">
            <w:pPr>
              <w:ind w:left="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244F27">
              <w:rPr>
                <w:rFonts w:ascii="Tahoma" w:hAnsi="Tahoma" w:cs="Tahoma"/>
                <w:sz w:val="18"/>
                <w:szCs w:val="18"/>
              </w:rPr>
              <w:t>Kolorystyka -  gama kolorów wg palety RAL umożliwiająca indywidualny dobór kolorów</w:t>
            </w:r>
            <w:r>
              <w:rPr>
                <w:rFonts w:ascii="Tahoma" w:hAnsi="Tahoma" w:cs="Tahoma"/>
                <w:sz w:val="18"/>
                <w:szCs w:val="18"/>
              </w:rPr>
              <w:t xml:space="preserve"> poszczególnych elementów mebli tj. 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korpus, drzwi, fronty szuflad, zapewniający harmonię kolorystyki wnętrz wyposażonych pomieszczeń jak również kolorystyka </w:t>
            </w:r>
            <w:r>
              <w:rPr>
                <w:rFonts w:ascii="Tahoma" w:hAnsi="Tahoma" w:cs="Tahoma"/>
                <w:sz w:val="18"/>
                <w:szCs w:val="18"/>
              </w:rPr>
              <w:t>blatów i okuć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zostaną wybrane przez Zamawiającego na podstawie dostarczonych wzorów i próbek w trakcie dokonywania końcowych obm</w:t>
            </w:r>
            <w:r>
              <w:rPr>
                <w:rFonts w:ascii="Tahoma" w:hAnsi="Tahoma" w:cs="Tahoma"/>
                <w:sz w:val="18"/>
                <w:szCs w:val="18"/>
              </w:rPr>
              <w:t>iarów, lecz nie później niż do 10</w:t>
            </w:r>
            <w:r w:rsidRPr="00244F27">
              <w:rPr>
                <w:rFonts w:ascii="Tahoma" w:hAnsi="Tahoma" w:cs="Tahoma"/>
                <w:sz w:val="18"/>
                <w:szCs w:val="18"/>
              </w:rPr>
              <w:t xml:space="preserve"> dni od dnia podpisania umowy  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004" w:rsidRDefault="00AD4004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AD4004" w:rsidRPr="00AB4453" w:rsidRDefault="00AD4004" w:rsidP="00AB4453">
      <w:pPr>
        <w:spacing w:after="0"/>
        <w:rPr>
          <w:rFonts w:ascii="Tahoma" w:hAnsi="Tahoma" w:cs="Tahoma"/>
          <w:b/>
          <w:sz w:val="18"/>
          <w:szCs w:val="18"/>
        </w:rPr>
      </w:pPr>
    </w:p>
    <w:p w:rsidR="00500F7E" w:rsidRPr="00BE1F10" w:rsidRDefault="00500F7E" w:rsidP="00390FD4">
      <w:pPr>
        <w:pStyle w:val="NormalnyWeb"/>
        <w:spacing w:before="79" w:beforeAutospacing="0" w:after="79" w:afterAutospacing="0"/>
        <w:ind w:left="216" w:hanging="216"/>
        <w:rPr>
          <w:rFonts w:ascii="Tahoma" w:hAnsi="Tahoma" w:cs="Tahoma"/>
          <w:color w:val="002060"/>
          <w:sz w:val="18"/>
          <w:szCs w:val="18"/>
        </w:rPr>
      </w:pPr>
    </w:p>
    <w:p w:rsidR="00500F7E" w:rsidRPr="00D55619" w:rsidRDefault="00500F7E" w:rsidP="00D14DC5">
      <w:pPr>
        <w:pStyle w:val="Akapitzlist"/>
        <w:spacing w:after="0" w:line="240" w:lineRule="auto"/>
        <w:ind w:left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Wymiary p</w:t>
      </w:r>
      <w:r w:rsidRPr="0082652C">
        <w:rPr>
          <w:rFonts w:ascii="Tahoma" w:hAnsi="Tahoma" w:cs="Tahoma"/>
          <w:sz w:val="18"/>
          <w:szCs w:val="18"/>
        </w:rPr>
        <w:t>odane w specyfikacji (ze</w:t>
      </w:r>
      <w:r>
        <w:rPr>
          <w:rFonts w:ascii="Tahoma" w:hAnsi="Tahoma" w:cs="Tahoma"/>
          <w:sz w:val="18"/>
          <w:szCs w:val="18"/>
        </w:rPr>
        <w:t>stawienie asortymentowe)</w:t>
      </w:r>
      <w:r w:rsidRPr="0082652C">
        <w:rPr>
          <w:rFonts w:ascii="Tahoma" w:hAnsi="Tahoma" w:cs="Tahoma"/>
          <w:sz w:val="18"/>
          <w:szCs w:val="18"/>
        </w:rPr>
        <w:t xml:space="preserve">  są wymiarami przybliżonymi. Konstrukcja mebli powinna umożliwiać wykonanie zabudowy na „miarę” z zachowaniem oczekiwanych funkcji i warunków technicznych poszczególnych pomieszczeń. Wykonawca będzie zobowiązany do </w:t>
      </w:r>
      <w:r>
        <w:rPr>
          <w:rFonts w:ascii="Tahoma" w:hAnsi="Tahoma" w:cs="Tahoma"/>
          <w:sz w:val="18"/>
          <w:szCs w:val="18"/>
        </w:rPr>
        <w:t xml:space="preserve">dokonania pomiarów pomieszczeń i </w:t>
      </w:r>
      <w:r w:rsidRPr="0082652C">
        <w:rPr>
          <w:rFonts w:ascii="Tahoma" w:hAnsi="Tahoma" w:cs="Tahoma"/>
          <w:sz w:val="18"/>
          <w:szCs w:val="18"/>
        </w:rPr>
        <w:t xml:space="preserve">sporządzenia </w:t>
      </w:r>
      <w:r>
        <w:rPr>
          <w:rFonts w:ascii="Tahoma" w:hAnsi="Tahoma" w:cs="Tahoma"/>
          <w:sz w:val="18"/>
          <w:szCs w:val="18"/>
        </w:rPr>
        <w:t xml:space="preserve">szkiców poszczególnych elementów </w:t>
      </w:r>
      <w:r w:rsidRPr="0082652C">
        <w:rPr>
          <w:rFonts w:ascii="Tahoma" w:hAnsi="Tahoma" w:cs="Tahoma"/>
          <w:sz w:val="18"/>
          <w:szCs w:val="18"/>
        </w:rPr>
        <w:t xml:space="preserve"> zabudowy meblowej uzgodnionego z Zamawiającym. Zamawiający dopuszcza odchyłki wymiarowe od podanych wymiar</w:t>
      </w:r>
      <w:r>
        <w:rPr>
          <w:rFonts w:ascii="Tahoma" w:hAnsi="Tahoma" w:cs="Tahoma"/>
          <w:sz w:val="18"/>
          <w:szCs w:val="18"/>
        </w:rPr>
        <w:t>ów gabarytowych w zakresie +/- 10</w:t>
      </w:r>
      <w:r w:rsidRPr="0082652C">
        <w:rPr>
          <w:rFonts w:ascii="Tahoma" w:hAnsi="Tahoma" w:cs="Tahoma"/>
          <w:sz w:val="18"/>
          <w:szCs w:val="18"/>
        </w:rPr>
        <w:t>%</w:t>
      </w:r>
      <w:r>
        <w:rPr>
          <w:rFonts w:ascii="Tahoma" w:hAnsi="Tahoma" w:cs="Tahoma"/>
          <w:sz w:val="18"/>
          <w:szCs w:val="18"/>
        </w:rPr>
        <w:t xml:space="preserve"> ze względu na istniejące już wyposażenie tj. kaloryfery, wentylatory, klimatyzatory oraz sprzęt specjalistyczny.</w:t>
      </w:r>
    </w:p>
    <w:p w:rsidR="00500F7E" w:rsidRDefault="00500F7E" w:rsidP="00D14DC5">
      <w:pPr>
        <w:pStyle w:val="Akapitzlist"/>
        <w:spacing w:after="0"/>
        <w:rPr>
          <w:rFonts w:ascii="Tahoma" w:hAnsi="Tahoma" w:cs="Tahoma"/>
          <w:sz w:val="18"/>
          <w:szCs w:val="18"/>
        </w:rPr>
      </w:pPr>
    </w:p>
    <w:p w:rsidR="000B3F0D" w:rsidRDefault="000B3F0D" w:rsidP="00D14DC5">
      <w:pPr>
        <w:pStyle w:val="Akapitzlist"/>
        <w:spacing w:after="0"/>
        <w:rPr>
          <w:rFonts w:ascii="Tahoma" w:hAnsi="Tahoma" w:cs="Tahoma"/>
          <w:sz w:val="18"/>
          <w:szCs w:val="18"/>
        </w:rPr>
      </w:pPr>
    </w:p>
    <w:p w:rsidR="003B40BC" w:rsidRDefault="003B40BC" w:rsidP="00D14DC5">
      <w:pPr>
        <w:pStyle w:val="Akapitzlist"/>
        <w:spacing w:after="0"/>
        <w:rPr>
          <w:rFonts w:ascii="Tahoma" w:hAnsi="Tahoma" w:cs="Tahoma"/>
          <w:sz w:val="18"/>
          <w:szCs w:val="18"/>
        </w:rPr>
      </w:pPr>
    </w:p>
    <w:p w:rsidR="003B40BC" w:rsidRPr="00D14DC5" w:rsidRDefault="003B40BC" w:rsidP="00D14DC5">
      <w:pPr>
        <w:pStyle w:val="Akapitzlist"/>
        <w:spacing w:after="0"/>
        <w:rPr>
          <w:rFonts w:ascii="Tahoma" w:hAnsi="Tahoma" w:cs="Tahoma"/>
          <w:sz w:val="18"/>
          <w:szCs w:val="18"/>
        </w:rPr>
      </w:pPr>
    </w:p>
    <w:p w:rsidR="00CF4A97" w:rsidRPr="000A1B49" w:rsidRDefault="00CF4A97" w:rsidP="00CF4A97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 </w:t>
      </w:r>
    </w:p>
    <w:p w:rsidR="00CF4A97" w:rsidRPr="0008693D" w:rsidRDefault="00CF4A97" w:rsidP="00CF4A97">
      <w:pPr>
        <w:spacing w:after="0"/>
        <w:rPr>
          <w:rFonts w:ascii="Tahoma" w:hAnsi="Tahoma" w:cs="Tahoma"/>
          <w:sz w:val="18"/>
          <w:szCs w:val="18"/>
        </w:rPr>
      </w:pPr>
      <w:r w:rsidRPr="000A1B49">
        <w:rPr>
          <w:rFonts w:ascii="Tahoma" w:hAnsi="Tahoma" w:cs="Tahoma"/>
        </w:rPr>
        <w:t xml:space="preserve">/ </w:t>
      </w:r>
      <w:r w:rsidRPr="0008693D">
        <w:rPr>
          <w:rFonts w:ascii="Tahoma" w:hAnsi="Tahoma" w:cs="Tahoma"/>
          <w:sz w:val="18"/>
          <w:szCs w:val="18"/>
        </w:rPr>
        <w:t xml:space="preserve">miejscowość ,data /                                   </w:t>
      </w:r>
      <w:r>
        <w:rPr>
          <w:rFonts w:ascii="Tahoma" w:hAnsi="Tahoma" w:cs="Tahoma"/>
          <w:sz w:val="18"/>
          <w:szCs w:val="18"/>
        </w:rPr>
        <w:t xml:space="preserve">       </w:t>
      </w:r>
      <w:r w:rsidRPr="0008693D">
        <w:rPr>
          <w:rFonts w:ascii="Tahoma" w:hAnsi="Tahoma" w:cs="Tahoma"/>
          <w:sz w:val="18"/>
          <w:szCs w:val="18"/>
        </w:rPr>
        <w:t xml:space="preserve">  /pieczęć i podpis osoby / osób wskazanych w dokumencie,</w:t>
      </w:r>
    </w:p>
    <w:p w:rsidR="00CF4A97" w:rsidRPr="0008693D" w:rsidRDefault="00CF4A97" w:rsidP="00CF4A97">
      <w:pPr>
        <w:spacing w:after="0"/>
        <w:rPr>
          <w:rFonts w:ascii="Tahoma" w:hAnsi="Tahoma" w:cs="Tahoma"/>
          <w:sz w:val="18"/>
          <w:szCs w:val="18"/>
        </w:rPr>
      </w:pPr>
      <w:r w:rsidRPr="0008693D">
        <w:rPr>
          <w:rFonts w:ascii="Tahoma" w:hAnsi="Tahoma" w:cs="Tahoma"/>
          <w:sz w:val="18"/>
          <w:szCs w:val="18"/>
        </w:rPr>
        <w:t xml:space="preserve">                                                                           uprawnionej / uprawnionych do występowania w obrocie                   </w:t>
      </w:r>
    </w:p>
    <w:p w:rsidR="00CF4A97" w:rsidRPr="0008693D" w:rsidRDefault="00CF4A97" w:rsidP="00CF4A97">
      <w:pPr>
        <w:spacing w:after="0"/>
        <w:rPr>
          <w:rFonts w:ascii="Tahoma" w:hAnsi="Tahoma" w:cs="Tahoma"/>
          <w:sz w:val="18"/>
          <w:szCs w:val="18"/>
        </w:rPr>
      </w:pPr>
      <w:r w:rsidRPr="0008693D">
        <w:rPr>
          <w:rFonts w:ascii="Tahoma" w:hAnsi="Tahoma" w:cs="Tahoma"/>
          <w:sz w:val="18"/>
          <w:szCs w:val="18"/>
        </w:rPr>
        <w:t xml:space="preserve">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CF4A97" w:rsidRPr="0008693D" w:rsidRDefault="00CF4A97" w:rsidP="00CF4A97">
      <w:pPr>
        <w:spacing w:after="0"/>
        <w:rPr>
          <w:rFonts w:ascii="Tahoma" w:hAnsi="Tahoma" w:cs="Tahoma"/>
          <w:sz w:val="18"/>
          <w:szCs w:val="18"/>
        </w:rPr>
      </w:pPr>
      <w:r w:rsidRPr="0008693D">
        <w:rPr>
          <w:sz w:val="18"/>
          <w:szCs w:val="18"/>
        </w:rPr>
        <w:t xml:space="preserve">                                                                                            </w:t>
      </w:r>
      <w:r>
        <w:rPr>
          <w:sz w:val="18"/>
          <w:szCs w:val="18"/>
        </w:rPr>
        <w:t xml:space="preserve">          </w:t>
      </w:r>
      <w:r w:rsidRPr="0008693D">
        <w:rPr>
          <w:rFonts w:ascii="Tahoma" w:hAnsi="Tahoma" w:cs="Tahoma"/>
          <w:sz w:val="18"/>
          <w:szCs w:val="18"/>
        </w:rPr>
        <w:t>woli w jego imieniu/</w:t>
      </w:r>
    </w:p>
    <w:p w:rsidR="00CF4A97" w:rsidRDefault="00CF4A97" w:rsidP="00CF4A97">
      <w:pPr>
        <w:spacing w:after="0"/>
        <w:jc w:val="center"/>
      </w:pPr>
    </w:p>
    <w:p w:rsidR="00500F7E" w:rsidRPr="00D14DC5" w:rsidRDefault="00500F7E" w:rsidP="005840DA">
      <w:pPr>
        <w:spacing w:after="0"/>
        <w:jc w:val="both"/>
        <w:rPr>
          <w:rFonts w:ascii="Tahoma" w:hAnsi="Tahoma" w:cs="Tahoma"/>
          <w:sz w:val="18"/>
          <w:szCs w:val="18"/>
        </w:rPr>
      </w:pPr>
    </w:p>
    <w:sectPr w:rsidR="00500F7E" w:rsidRPr="00D14DC5" w:rsidSect="00FA33F0">
      <w:footerReference w:type="even" r:id="rId8"/>
      <w:footerReference w:type="default" r:id="rId9"/>
      <w:pgSz w:w="11906" w:h="16838"/>
      <w:pgMar w:top="720" w:right="1286" w:bottom="72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25" w:rsidRDefault="00E57625" w:rsidP="00AB4453">
      <w:pPr>
        <w:spacing w:after="0" w:line="240" w:lineRule="auto"/>
      </w:pPr>
      <w:r>
        <w:separator/>
      </w:r>
    </w:p>
  </w:endnote>
  <w:endnote w:type="continuationSeparator" w:id="0">
    <w:p w:rsidR="00E57625" w:rsidRDefault="00E57625" w:rsidP="00AB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7E" w:rsidRDefault="00D55C1C" w:rsidP="00D76E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0F7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00F7E" w:rsidRDefault="00500F7E" w:rsidP="00AB457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F7E" w:rsidRDefault="00D55C1C" w:rsidP="00D76EB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00F7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668D1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00F7E" w:rsidRDefault="00BE1F10">
    <w:pPr>
      <w:pStyle w:val="Stopka"/>
    </w:pPr>
    <w:r>
      <w:t>Znak: NZ/220/41/2015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25" w:rsidRDefault="00E57625" w:rsidP="00AB4453">
      <w:pPr>
        <w:spacing w:after="0" w:line="240" w:lineRule="auto"/>
      </w:pPr>
      <w:r>
        <w:separator/>
      </w:r>
    </w:p>
  </w:footnote>
  <w:footnote w:type="continuationSeparator" w:id="0">
    <w:p w:rsidR="00E57625" w:rsidRDefault="00E57625" w:rsidP="00AB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D76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">
    <w:nsid w:val="08671248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2">
    <w:nsid w:val="0A8840A8"/>
    <w:multiLevelType w:val="hybridMultilevel"/>
    <w:tmpl w:val="7DD034B4"/>
    <w:lvl w:ilvl="0" w:tplc="4D2618DC">
      <w:start w:val="1"/>
      <w:numFmt w:val="decimal"/>
      <w:lvlText w:val="%1."/>
      <w:lvlJc w:val="center"/>
      <w:pPr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C5E5C"/>
    <w:multiLevelType w:val="hybridMultilevel"/>
    <w:tmpl w:val="7DD034B4"/>
    <w:lvl w:ilvl="0" w:tplc="4D2618DC">
      <w:start w:val="1"/>
      <w:numFmt w:val="decimal"/>
      <w:lvlText w:val="%1."/>
      <w:lvlJc w:val="center"/>
      <w:pPr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62C52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5">
    <w:nsid w:val="1D057970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6">
    <w:nsid w:val="1DD527A1"/>
    <w:multiLevelType w:val="hybridMultilevel"/>
    <w:tmpl w:val="2D847D92"/>
    <w:lvl w:ilvl="0" w:tplc="DC6EEB24">
      <w:start w:val="1"/>
      <w:numFmt w:val="lowerLetter"/>
      <w:lvlText w:val="%1)"/>
      <w:lvlJc w:val="left"/>
      <w:pPr>
        <w:tabs>
          <w:tab w:val="num" w:pos="468"/>
        </w:tabs>
        <w:ind w:left="468" w:hanging="360"/>
      </w:pPr>
      <w:rPr>
        <w:rFonts w:ascii="Tahoma" w:hAnsi="Tahoma" w:cs="Tahoma"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88"/>
        </w:tabs>
        <w:ind w:left="11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08"/>
        </w:tabs>
        <w:ind w:left="19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48"/>
        </w:tabs>
        <w:ind w:left="33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68"/>
        </w:tabs>
        <w:ind w:left="40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08"/>
        </w:tabs>
        <w:ind w:left="55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28"/>
        </w:tabs>
        <w:ind w:left="6228" w:hanging="180"/>
      </w:pPr>
      <w:rPr>
        <w:rFonts w:cs="Times New Roman"/>
      </w:rPr>
    </w:lvl>
  </w:abstractNum>
  <w:abstractNum w:abstractNumId="7">
    <w:nsid w:val="1FF359C5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2523798B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9">
    <w:nsid w:val="349032E7"/>
    <w:multiLevelType w:val="hybridMultilevel"/>
    <w:tmpl w:val="AD6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660806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1">
    <w:nsid w:val="3F6D761A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2">
    <w:nsid w:val="4F1E7EB0"/>
    <w:multiLevelType w:val="hybridMultilevel"/>
    <w:tmpl w:val="CD4690E0"/>
    <w:lvl w:ilvl="0" w:tplc="0415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A02CEA"/>
    <w:multiLevelType w:val="hybridMultilevel"/>
    <w:tmpl w:val="1B20DC5E"/>
    <w:lvl w:ilvl="0" w:tplc="52F4E4F6">
      <w:start w:val="1"/>
      <w:numFmt w:val="decimal"/>
      <w:lvlText w:val="%1."/>
      <w:lvlJc w:val="left"/>
      <w:pPr>
        <w:ind w:left="576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14">
    <w:nsid w:val="6C3E4AF8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5">
    <w:nsid w:val="72C41E13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5A46E3F"/>
    <w:multiLevelType w:val="hybridMultilevel"/>
    <w:tmpl w:val="6D967A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9FE6132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8">
    <w:nsid w:val="7E0A1A14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19">
    <w:nsid w:val="7F8B50C2"/>
    <w:multiLevelType w:val="hybridMultilevel"/>
    <w:tmpl w:val="5D641F40"/>
    <w:lvl w:ilvl="0" w:tplc="52F4E4F6">
      <w:start w:val="1"/>
      <w:numFmt w:val="decimal"/>
      <w:lvlText w:val="%1."/>
      <w:lvlJc w:val="left"/>
      <w:pPr>
        <w:ind w:left="46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0"/>
  </w:num>
  <w:num w:numId="4">
    <w:abstractNumId w:val="14"/>
  </w:num>
  <w:num w:numId="5">
    <w:abstractNumId w:val="11"/>
  </w:num>
  <w:num w:numId="6">
    <w:abstractNumId w:val="4"/>
  </w:num>
  <w:num w:numId="7">
    <w:abstractNumId w:val="1"/>
  </w:num>
  <w:num w:numId="8">
    <w:abstractNumId w:val="19"/>
  </w:num>
  <w:num w:numId="9">
    <w:abstractNumId w:val="17"/>
  </w:num>
  <w:num w:numId="10">
    <w:abstractNumId w:val="7"/>
  </w:num>
  <w:num w:numId="11">
    <w:abstractNumId w:val="8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9"/>
  </w:num>
  <w:num w:numId="19">
    <w:abstractNumId w:val="12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96F"/>
    <w:rsid w:val="0004074B"/>
    <w:rsid w:val="00040B7F"/>
    <w:rsid w:val="000A1AE5"/>
    <w:rsid w:val="000B3F0D"/>
    <w:rsid w:val="000E16DC"/>
    <w:rsid w:val="000F732C"/>
    <w:rsid w:val="00143D7C"/>
    <w:rsid w:val="002239BF"/>
    <w:rsid w:val="00244F27"/>
    <w:rsid w:val="00277AAC"/>
    <w:rsid w:val="00292658"/>
    <w:rsid w:val="002C049D"/>
    <w:rsid w:val="002D01E1"/>
    <w:rsid w:val="00385185"/>
    <w:rsid w:val="00390FD4"/>
    <w:rsid w:val="003B40BC"/>
    <w:rsid w:val="00432553"/>
    <w:rsid w:val="00500F7E"/>
    <w:rsid w:val="005225C3"/>
    <w:rsid w:val="005840DA"/>
    <w:rsid w:val="005B167B"/>
    <w:rsid w:val="005B6B6A"/>
    <w:rsid w:val="006561AC"/>
    <w:rsid w:val="006D322E"/>
    <w:rsid w:val="007037F0"/>
    <w:rsid w:val="00706143"/>
    <w:rsid w:val="007514E0"/>
    <w:rsid w:val="00787516"/>
    <w:rsid w:val="00796A04"/>
    <w:rsid w:val="00813A2E"/>
    <w:rsid w:val="0082652C"/>
    <w:rsid w:val="00857529"/>
    <w:rsid w:val="008C1DB3"/>
    <w:rsid w:val="009668D1"/>
    <w:rsid w:val="00A30367"/>
    <w:rsid w:val="00A576CF"/>
    <w:rsid w:val="00A60C02"/>
    <w:rsid w:val="00AB4453"/>
    <w:rsid w:val="00AB457A"/>
    <w:rsid w:val="00AD4004"/>
    <w:rsid w:val="00B311B6"/>
    <w:rsid w:val="00B764C8"/>
    <w:rsid w:val="00B90365"/>
    <w:rsid w:val="00BE1F10"/>
    <w:rsid w:val="00BE562B"/>
    <w:rsid w:val="00C11B30"/>
    <w:rsid w:val="00CA233F"/>
    <w:rsid w:val="00CF4016"/>
    <w:rsid w:val="00CF4A97"/>
    <w:rsid w:val="00D14DC5"/>
    <w:rsid w:val="00D22ECE"/>
    <w:rsid w:val="00D33248"/>
    <w:rsid w:val="00D45710"/>
    <w:rsid w:val="00D55619"/>
    <w:rsid w:val="00D55C1C"/>
    <w:rsid w:val="00D76EB6"/>
    <w:rsid w:val="00DA4C2F"/>
    <w:rsid w:val="00E57625"/>
    <w:rsid w:val="00EB536D"/>
    <w:rsid w:val="00F05117"/>
    <w:rsid w:val="00F34E17"/>
    <w:rsid w:val="00F51F5E"/>
    <w:rsid w:val="00F6696F"/>
    <w:rsid w:val="00F87303"/>
    <w:rsid w:val="00FA33F0"/>
    <w:rsid w:val="00FC36CA"/>
    <w:rsid w:val="00FF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25C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D4004"/>
    <w:pPr>
      <w:keepNext/>
      <w:tabs>
        <w:tab w:val="left" w:pos="1479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D332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5225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A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B4453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B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453"/>
    <w:rPr>
      <w:rFonts w:cs="Times New Roman"/>
    </w:rPr>
  </w:style>
  <w:style w:type="paragraph" w:styleId="NormalnyWeb">
    <w:name w:val="Normal (Web)"/>
    <w:basedOn w:val="Normalny"/>
    <w:uiPriority w:val="99"/>
    <w:rsid w:val="00390FD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AB457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AD4004"/>
    <w:rPr>
      <w:rFonts w:ascii="Times New Roman" w:eastAsia="Times New Roman" w:hAnsi="Times New Roman"/>
      <w:b/>
      <w:sz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D3324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24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894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Dobosz</cp:lastModifiedBy>
  <cp:revision>34</cp:revision>
  <cp:lastPrinted>2015-04-29T05:36:00Z</cp:lastPrinted>
  <dcterms:created xsi:type="dcterms:W3CDTF">2014-12-04T05:36:00Z</dcterms:created>
  <dcterms:modified xsi:type="dcterms:W3CDTF">2015-04-30T06:46:00Z</dcterms:modified>
</cp:coreProperties>
</file>