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451AD1" w:rsidRPr="00881EDB" w:rsidRDefault="0029612B" w:rsidP="00451AD1">
      <w:pPr>
        <w:rPr>
          <w:rFonts w:ascii="Tahoma" w:hAnsi="Tahoma" w:cs="Tahoma"/>
          <w:b/>
        </w:rPr>
      </w:pPr>
      <w:r w:rsidRPr="00881EDB">
        <w:rPr>
          <w:rFonts w:ascii="Tahoma" w:hAnsi="Tahoma" w:cs="Tahoma"/>
          <w:b/>
          <w:bCs/>
        </w:rPr>
        <w:t xml:space="preserve">Dostawa </w:t>
      </w:r>
      <w:r w:rsidR="00881EDB" w:rsidRPr="00881EDB">
        <w:rPr>
          <w:rFonts w:ascii="Tahoma" w:hAnsi="Tahoma" w:cs="Tahoma"/>
          <w:b/>
          <w:bCs/>
        </w:rPr>
        <w:t>środków antybakteryjnych do użytku ogólnoustrojowego, różnych produktów leczniczych, szczepionek</w:t>
      </w:r>
      <w:r w:rsidR="00881EDB">
        <w:rPr>
          <w:rFonts w:ascii="Tahoma" w:hAnsi="Tahoma" w:cs="Tahoma"/>
          <w:b/>
          <w:bCs/>
        </w:rPr>
        <w:t xml:space="preserve"> </w:t>
      </w:r>
      <w:r w:rsidRPr="00881EDB">
        <w:rPr>
          <w:rFonts w:ascii="Tahoma" w:hAnsi="Tahoma" w:cs="Tahoma"/>
          <w:b/>
          <w:bCs/>
        </w:rPr>
        <w:t>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6F1264">
      <w:rPr>
        <w:rFonts w:ascii="Tahoma" w:hAnsi="Tahoma" w:cs="Tahoma"/>
        <w:sz w:val="20"/>
        <w:szCs w:val="20"/>
      </w:rPr>
      <w:t>39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19</cp:revision>
  <cp:lastPrinted>2014-11-06T11:22:00Z</cp:lastPrinted>
  <dcterms:created xsi:type="dcterms:W3CDTF">2014-01-21T09:21:00Z</dcterms:created>
  <dcterms:modified xsi:type="dcterms:W3CDTF">2015-03-31T07:05:00Z</dcterms:modified>
</cp:coreProperties>
</file>