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AA" w:rsidRDefault="00C924AA" w:rsidP="00C924AA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</w:t>
      </w:r>
      <w:r w:rsidR="00670F41">
        <w:rPr>
          <w:rFonts w:ascii="Tahoma" w:hAnsi="Tahoma" w:cs="Tahoma"/>
          <w:b/>
        </w:rPr>
        <w:t>B</w:t>
      </w:r>
      <w:r w:rsidRPr="00FB46E6">
        <w:rPr>
          <w:rFonts w:ascii="Tahoma" w:hAnsi="Tahoma" w:cs="Tahoma"/>
          <w:b/>
        </w:rPr>
        <w:t xml:space="preserve"> do SIWZ</w:t>
      </w:r>
    </w:p>
    <w:p w:rsidR="00C924AA" w:rsidRPr="00576548" w:rsidRDefault="00C924AA" w:rsidP="00C924AA">
      <w:pPr>
        <w:rPr>
          <w:color w:val="FF0000"/>
        </w:rPr>
      </w:pPr>
    </w:p>
    <w:p w:rsidR="00C924AA" w:rsidRPr="00483286" w:rsidRDefault="00670F41" w:rsidP="00C924AA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Parametry podlegające ocenie jakości</w:t>
      </w:r>
      <w:r w:rsidR="00C924AA" w:rsidRPr="00483286">
        <w:rPr>
          <w:rFonts w:ascii="Tahoma" w:hAnsi="Tahoma" w:cs="Tahoma"/>
          <w:b/>
          <w:u w:val="single"/>
        </w:rPr>
        <w:t xml:space="preserve"> </w:t>
      </w:r>
    </w:p>
    <w:p w:rsidR="00C924AA" w:rsidRDefault="00C924AA" w:rsidP="00C924AA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6370"/>
        <w:gridCol w:w="1570"/>
        <w:gridCol w:w="1570"/>
      </w:tblGrid>
      <w:tr w:rsidR="00670F41" w:rsidRPr="004F2B45" w:rsidTr="00670F41">
        <w:trPr>
          <w:trHeight w:val="80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70F41" w:rsidRPr="004F2B45" w:rsidRDefault="00670F41" w:rsidP="00670F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F2B45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70F41" w:rsidRPr="004F2B45" w:rsidRDefault="00670F41" w:rsidP="00670F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Parametry oceniane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70F41" w:rsidRPr="004F2B45" w:rsidRDefault="00670F41" w:rsidP="00670F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Oferowany parametr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70F41" w:rsidRDefault="00670F41" w:rsidP="00670F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Punktacja </w:t>
            </w:r>
          </w:p>
        </w:tc>
      </w:tr>
      <w:tr w:rsidR="00835ADE" w:rsidRPr="00835ADE" w:rsidTr="00835ADE">
        <w:trPr>
          <w:trHeight w:val="368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35ADE" w:rsidRPr="00835ADE" w:rsidRDefault="00835ADE" w:rsidP="00670F41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835ADE">
              <w:rPr>
                <w:rFonts w:ascii="Tahoma" w:hAnsi="Tahoma" w:cs="Tahom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35ADE" w:rsidRPr="00835ADE" w:rsidRDefault="00835ADE" w:rsidP="00670F41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835ADE">
              <w:rPr>
                <w:rFonts w:ascii="Tahoma" w:hAnsi="Tahoma" w:cs="Tahom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35ADE" w:rsidRPr="00835ADE" w:rsidRDefault="00835ADE" w:rsidP="00670F41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835ADE">
              <w:rPr>
                <w:rFonts w:ascii="Tahoma" w:hAnsi="Tahoma" w:cs="Tahom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35ADE" w:rsidRPr="00835ADE" w:rsidRDefault="00835ADE" w:rsidP="00670F41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835ADE">
              <w:rPr>
                <w:rFonts w:ascii="Tahoma" w:hAnsi="Tahoma" w:cs="Tahoma"/>
                <w:b/>
                <w:i/>
                <w:sz w:val="16"/>
                <w:szCs w:val="16"/>
              </w:rPr>
              <w:t>4</w:t>
            </w:r>
          </w:p>
        </w:tc>
      </w:tr>
      <w:tr w:rsidR="00670F41" w:rsidRPr="004F2B45" w:rsidTr="00670F41">
        <w:trPr>
          <w:trHeight w:val="521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F41" w:rsidRPr="004F2B45" w:rsidRDefault="00670F41" w:rsidP="004F2B45">
            <w:pPr>
              <w:jc w:val="center"/>
              <w:rPr>
                <w:rFonts w:ascii="Tahoma" w:hAnsi="Tahoma" w:cs="Tahoma"/>
              </w:rPr>
            </w:pPr>
            <w:r w:rsidRPr="004F2B45">
              <w:rPr>
                <w:rFonts w:ascii="Tahoma" w:hAnsi="Tahoma" w:cs="Tahoma"/>
              </w:rPr>
              <w:t>1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F41" w:rsidRPr="00670F41" w:rsidRDefault="00670F41" w:rsidP="00670F41">
            <w:pPr>
              <w:jc w:val="both"/>
              <w:rPr>
                <w:rFonts w:ascii="Tahoma" w:hAnsi="Tahoma" w:cs="Tahoma"/>
              </w:rPr>
            </w:pPr>
            <w:r w:rsidRPr="00670F41">
              <w:rPr>
                <w:rFonts w:ascii="Tahoma" w:hAnsi="Tahoma" w:cs="Tahoma"/>
              </w:rPr>
              <w:t>wykonywanie pomiarów stężenia g</w:t>
            </w:r>
            <w:r>
              <w:rPr>
                <w:rFonts w:ascii="Tahoma" w:hAnsi="Tahoma" w:cs="Tahoma"/>
              </w:rPr>
              <w:t>lukozy w sposób profesjonalny (</w:t>
            </w:r>
            <w:r w:rsidRPr="00670F41">
              <w:rPr>
                <w:rFonts w:ascii="Tahoma" w:hAnsi="Tahoma" w:cs="Tahoma"/>
              </w:rPr>
              <w:t>glukometr przeznaczony do monitorowania stężenia glukozy we krwi żylnej,</w:t>
            </w:r>
            <w:r>
              <w:rPr>
                <w:rFonts w:ascii="Tahoma" w:hAnsi="Tahoma" w:cs="Tahoma"/>
              </w:rPr>
              <w:t xml:space="preserve"> włośniczkowej i tętniczej</w:t>
            </w:r>
            <w:r w:rsidRPr="00670F41">
              <w:rPr>
                <w:rFonts w:ascii="Tahoma" w:hAnsi="Tahoma" w:cs="Tahoma"/>
              </w:rPr>
              <w:t xml:space="preserve"> przez pracowników ochrony zdrowia). Potwierdzenie na podstawie ulotki.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41" w:rsidRPr="004F2B45" w:rsidRDefault="00670F41" w:rsidP="00670F41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1" w:rsidRDefault="00670F41" w:rsidP="00670F41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10 pkt.</w:t>
            </w:r>
          </w:p>
          <w:p w:rsidR="00670F41" w:rsidRPr="004F2B45" w:rsidRDefault="00670F41" w:rsidP="00670F41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0 pkt.</w:t>
            </w:r>
          </w:p>
        </w:tc>
      </w:tr>
      <w:tr w:rsidR="00670F41" w:rsidRPr="004F2B45" w:rsidTr="00670F41">
        <w:trPr>
          <w:jc w:val="center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0F41" w:rsidRPr="004F2B45" w:rsidRDefault="00670F41" w:rsidP="004F2B45">
            <w:pPr>
              <w:jc w:val="center"/>
              <w:rPr>
                <w:rFonts w:ascii="Tahoma" w:hAnsi="Tahoma" w:cs="Tahoma"/>
              </w:rPr>
            </w:pPr>
            <w:r w:rsidRPr="004F2B45">
              <w:rPr>
                <w:rFonts w:ascii="Tahoma" w:hAnsi="Tahoma" w:cs="Tahoma"/>
              </w:rPr>
              <w:t>2</w:t>
            </w:r>
          </w:p>
        </w:tc>
        <w:tc>
          <w:tcPr>
            <w:tcW w:w="6370" w:type="dxa"/>
            <w:tcBorders>
              <w:left w:val="single" w:sz="4" w:space="0" w:color="000000"/>
              <w:bottom w:val="single" w:sz="4" w:space="0" w:color="000000"/>
            </w:tcBorders>
          </w:tcPr>
          <w:p w:rsidR="00670F41" w:rsidRPr="004F2B45" w:rsidRDefault="00455B17" w:rsidP="00455B1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Możliwość</w:t>
            </w:r>
            <w:r w:rsidR="00670F41" w:rsidRPr="008C6644">
              <w:rPr>
                <w:rFonts w:ascii="Tahoma" w:hAnsi="Tahoma" w:cs="Tahoma"/>
              </w:rPr>
              <w:t xml:space="preserve"> śledzeni</w:t>
            </w:r>
            <w:r>
              <w:rPr>
                <w:rFonts w:ascii="Tahoma" w:hAnsi="Tahoma" w:cs="Tahoma"/>
              </w:rPr>
              <w:t>a</w:t>
            </w:r>
            <w:bookmarkStart w:id="0" w:name="_GoBack"/>
            <w:bookmarkEnd w:id="0"/>
            <w:r w:rsidR="00670F41" w:rsidRPr="008C6644">
              <w:rPr>
                <w:rFonts w:ascii="Tahoma" w:hAnsi="Tahoma" w:cs="Tahoma"/>
              </w:rPr>
              <w:t xml:space="preserve"> pracy glukometrów, w tym wyników kontroli jakości oraz zarządzanie zużyciem pasków. Potwierdzenie na podstawie ulotki.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41" w:rsidRPr="004F2B45" w:rsidRDefault="00670F41" w:rsidP="004F2B4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1" w:rsidRDefault="00670F41" w:rsidP="00670F41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10 pkt.</w:t>
            </w:r>
          </w:p>
          <w:p w:rsidR="00670F41" w:rsidRPr="004F2B45" w:rsidRDefault="00670F41" w:rsidP="00670F41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0 pkt.</w:t>
            </w:r>
          </w:p>
        </w:tc>
      </w:tr>
      <w:tr w:rsidR="00670F41" w:rsidRPr="004F2B45" w:rsidTr="00670F41">
        <w:trPr>
          <w:jc w:val="center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0F41" w:rsidRPr="004F2B45" w:rsidRDefault="00670F41" w:rsidP="004F2B45">
            <w:pPr>
              <w:jc w:val="center"/>
              <w:rPr>
                <w:rFonts w:ascii="Tahoma" w:hAnsi="Tahoma" w:cs="Tahoma"/>
              </w:rPr>
            </w:pPr>
            <w:r w:rsidRPr="004F2B45">
              <w:rPr>
                <w:rFonts w:ascii="Tahoma" w:hAnsi="Tahoma" w:cs="Tahoma"/>
              </w:rPr>
              <w:t>3</w:t>
            </w:r>
          </w:p>
        </w:tc>
        <w:tc>
          <w:tcPr>
            <w:tcW w:w="6370" w:type="dxa"/>
            <w:tcBorders>
              <w:left w:val="single" w:sz="4" w:space="0" w:color="000000"/>
              <w:bottom w:val="single" w:sz="4" w:space="0" w:color="000000"/>
            </w:tcBorders>
          </w:tcPr>
          <w:p w:rsidR="00670F41" w:rsidRPr="004F2B45" w:rsidRDefault="00670F41" w:rsidP="000A2169">
            <w:pPr>
              <w:jc w:val="both"/>
              <w:rPr>
                <w:rFonts w:ascii="Tahoma" w:hAnsi="Tahoma" w:cs="Tahoma"/>
              </w:rPr>
            </w:pPr>
            <w:r w:rsidRPr="008C6644">
              <w:rPr>
                <w:rFonts w:ascii="Tahoma" w:hAnsi="Tahoma" w:cs="Tahoma"/>
              </w:rPr>
              <w:t>wbudowany czytnik kodów kreskowych - możliwość wczytania do glukometru kodu kreskowego ID pacjenta. Potwierdzenie na podstawie ulotki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41" w:rsidRPr="004F2B45" w:rsidRDefault="00670F41" w:rsidP="004F2B4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1" w:rsidRDefault="00670F41" w:rsidP="00670F41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5 pkt.</w:t>
            </w:r>
          </w:p>
          <w:p w:rsidR="00670F41" w:rsidRPr="004F2B45" w:rsidRDefault="00670F41" w:rsidP="00670F41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0 pkt.</w:t>
            </w:r>
          </w:p>
        </w:tc>
      </w:tr>
      <w:tr w:rsidR="00670F41" w:rsidRPr="004F2B45" w:rsidTr="00670F41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F41" w:rsidRPr="004F2B45" w:rsidRDefault="00670F41" w:rsidP="004F2B45">
            <w:pPr>
              <w:jc w:val="center"/>
              <w:rPr>
                <w:rFonts w:ascii="Tahoma" w:hAnsi="Tahoma" w:cs="Tahoma"/>
              </w:rPr>
            </w:pPr>
            <w:r w:rsidRPr="004F2B45">
              <w:rPr>
                <w:rFonts w:ascii="Tahoma" w:hAnsi="Tahoma" w:cs="Tahoma"/>
              </w:rPr>
              <w:t>4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F41" w:rsidRPr="004F2B45" w:rsidRDefault="00670F41" w:rsidP="000A2169">
            <w:pPr>
              <w:rPr>
                <w:rFonts w:ascii="Tahoma" w:hAnsi="Tahoma" w:cs="Tahoma"/>
              </w:rPr>
            </w:pPr>
            <w:r w:rsidRPr="008C6644">
              <w:rPr>
                <w:rFonts w:ascii="Tahoma" w:hAnsi="Tahoma" w:cs="Tahoma"/>
              </w:rPr>
              <w:t>glukometr z akumulatorem umożliwiającym wielokrotne ładowanie. Potwierdzenie na podstawie ulotki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41" w:rsidRPr="004F2B45" w:rsidRDefault="00670F41" w:rsidP="004F2B4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1" w:rsidRDefault="00670F41" w:rsidP="00670F41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5 pkt.</w:t>
            </w:r>
          </w:p>
          <w:p w:rsidR="00670F41" w:rsidRPr="004F2B45" w:rsidRDefault="00670F41" w:rsidP="00670F41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0 pkt.</w:t>
            </w:r>
          </w:p>
        </w:tc>
      </w:tr>
    </w:tbl>
    <w:p w:rsidR="004F2B45" w:rsidRPr="004F2B45" w:rsidRDefault="004F2B45" w:rsidP="004F2B45">
      <w:pPr>
        <w:tabs>
          <w:tab w:val="left" w:pos="360"/>
        </w:tabs>
        <w:outlineLvl w:val="0"/>
        <w:rPr>
          <w:rFonts w:ascii="Tahoma" w:hAnsi="Tahoma" w:cs="Tahoma"/>
          <w:b/>
          <w:sz w:val="18"/>
          <w:szCs w:val="18"/>
        </w:rPr>
      </w:pPr>
      <w:r w:rsidRPr="004F2B45">
        <w:rPr>
          <w:rFonts w:ascii="Tahoma" w:hAnsi="Tahoma" w:cs="Tahoma"/>
          <w:b/>
          <w:sz w:val="18"/>
          <w:szCs w:val="18"/>
        </w:rPr>
        <w:t xml:space="preserve">Uwaga! Zamawiający wymaga od Wykonawcy wypełnienia powyższej tabeli, udzielając </w:t>
      </w:r>
      <w:r w:rsidR="00835ADE">
        <w:rPr>
          <w:rFonts w:ascii="Tahoma" w:hAnsi="Tahoma" w:cs="Tahoma"/>
          <w:b/>
          <w:sz w:val="18"/>
          <w:szCs w:val="18"/>
        </w:rPr>
        <w:t xml:space="preserve">w kolumnie 3 </w:t>
      </w:r>
      <w:r w:rsidRPr="004F2B45">
        <w:rPr>
          <w:rFonts w:ascii="Tahoma" w:hAnsi="Tahoma" w:cs="Tahoma"/>
          <w:b/>
          <w:sz w:val="18"/>
          <w:szCs w:val="18"/>
        </w:rPr>
        <w:t>odpowiedzi TAK lub NIE</w:t>
      </w:r>
      <w:r w:rsidR="00670F41">
        <w:rPr>
          <w:rFonts w:ascii="Tahoma" w:hAnsi="Tahoma" w:cs="Tahoma"/>
          <w:b/>
          <w:sz w:val="18"/>
          <w:szCs w:val="18"/>
        </w:rPr>
        <w:t>.</w:t>
      </w:r>
      <w:r w:rsidR="001659A5">
        <w:rPr>
          <w:rFonts w:ascii="Tahoma" w:hAnsi="Tahoma" w:cs="Tahoma"/>
          <w:b/>
          <w:sz w:val="18"/>
          <w:szCs w:val="18"/>
        </w:rPr>
        <w:t xml:space="preserve">  </w:t>
      </w:r>
      <w:r w:rsidR="00670F41">
        <w:rPr>
          <w:rFonts w:ascii="Tahoma" w:hAnsi="Tahoma" w:cs="Tahoma"/>
          <w:b/>
          <w:sz w:val="18"/>
          <w:szCs w:val="18"/>
        </w:rPr>
        <w:t>Nie wypełnienie powyżej tabeli (brak wpisania słowa „TAK” lub „NIE”) spowoduje, że Wykonawca otrzyma 0 punktów jakościowych.</w:t>
      </w:r>
    </w:p>
    <w:p w:rsidR="0042112F" w:rsidRPr="00367A1B" w:rsidRDefault="0042112F" w:rsidP="00C924AA">
      <w:pPr>
        <w:rPr>
          <w:rFonts w:ascii="Tahoma" w:hAnsi="Tahoma" w:cs="Tahoma"/>
          <w:b/>
          <w:sz w:val="18"/>
          <w:szCs w:val="18"/>
        </w:rPr>
      </w:pPr>
    </w:p>
    <w:p w:rsidR="00565077" w:rsidRDefault="00565077" w:rsidP="00C924AA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p w:rsidR="0042112F" w:rsidRDefault="0042112F" w:rsidP="00C924AA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p w:rsidR="0042112F" w:rsidRDefault="0042112F" w:rsidP="00C924AA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uprawnionej / uprawnionych do występowania w obrocie                   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t xml:space="preserve">                                                                          </w:t>
      </w:r>
      <w:r w:rsidRPr="000A1B49">
        <w:rPr>
          <w:rFonts w:ascii="Tahoma" w:hAnsi="Tahoma" w:cs="Tahoma"/>
        </w:rPr>
        <w:t>woli w jego imieniu/</w:t>
      </w: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Pr="000A1B49" w:rsidRDefault="00C924AA" w:rsidP="00C924AA">
      <w:pPr>
        <w:rPr>
          <w:rFonts w:ascii="Tahoma" w:hAnsi="Tahoma" w:cs="Tahoma"/>
        </w:rPr>
      </w:pPr>
    </w:p>
    <w:sectPr w:rsidR="00C924AA" w:rsidRPr="000A1B49" w:rsidSect="00C924A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B5" w:rsidRDefault="00F04CB5" w:rsidP="00F04CB5">
      <w:r>
        <w:separator/>
      </w:r>
    </w:p>
  </w:endnote>
  <w:endnote w:type="continuationSeparator" w:id="0">
    <w:p w:rsidR="00F04CB5" w:rsidRDefault="00F04CB5" w:rsidP="00F0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B5" w:rsidRDefault="00F04CB5" w:rsidP="00F04CB5">
    <w:pPr>
      <w:pStyle w:val="Stopka"/>
    </w:pPr>
    <w:r w:rsidRPr="00D62EE4">
      <w:rPr>
        <w:rFonts w:ascii="Tahoma" w:hAnsi="Tahoma" w:cs="Tahoma"/>
      </w:rPr>
      <w:t xml:space="preserve">znak sprawy: </w:t>
    </w:r>
    <w:r w:rsidR="00DC5BFC">
      <w:rPr>
        <w:rFonts w:ascii="Tahoma" w:hAnsi="Tahoma" w:cs="Tahoma"/>
      </w:rPr>
      <w:t>N</w:t>
    </w:r>
    <w:r>
      <w:rPr>
        <w:rFonts w:ascii="Tahoma" w:hAnsi="Tahoma" w:cs="Tahoma"/>
      </w:rPr>
      <w:t>Z/220/</w:t>
    </w:r>
    <w:r w:rsidR="00DC5F91">
      <w:rPr>
        <w:rFonts w:ascii="Tahoma" w:hAnsi="Tahoma" w:cs="Tahoma"/>
      </w:rPr>
      <w:t>38</w:t>
    </w:r>
    <w:r w:rsidR="00670F41">
      <w:rPr>
        <w:rFonts w:ascii="Tahoma" w:hAnsi="Tahoma" w:cs="Tahoma"/>
      </w:rPr>
      <w:t>/2015</w:t>
    </w:r>
  </w:p>
  <w:p w:rsidR="00F04CB5" w:rsidRDefault="00455B17">
    <w:pPr>
      <w:pStyle w:val="Stopka"/>
      <w:jc w:val="right"/>
    </w:pPr>
    <w:sdt>
      <w:sdtPr>
        <w:id w:val="1071615415"/>
        <w:docPartObj>
          <w:docPartGallery w:val="Page Numbers (Bottom of Page)"/>
          <w:docPartUnique/>
        </w:docPartObj>
      </w:sdtPr>
      <w:sdtEndPr/>
      <w:sdtContent>
        <w:r w:rsidR="00F04CB5">
          <w:fldChar w:fldCharType="begin"/>
        </w:r>
        <w:r w:rsidR="00F04CB5">
          <w:instrText>PAGE   \* MERGEFORMAT</w:instrText>
        </w:r>
        <w:r w:rsidR="00F04CB5">
          <w:fldChar w:fldCharType="separate"/>
        </w:r>
        <w:r>
          <w:rPr>
            <w:noProof/>
          </w:rPr>
          <w:t>1</w:t>
        </w:r>
        <w:r w:rsidR="00F04CB5">
          <w:fldChar w:fldCharType="end"/>
        </w:r>
      </w:sdtContent>
    </w:sdt>
  </w:p>
  <w:p w:rsidR="00F04CB5" w:rsidRDefault="00F04C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B5" w:rsidRDefault="00F04CB5" w:rsidP="00F04CB5">
      <w:r>
        <w:separator/>
      </w:r>
    </w:p>
  </w:footnote>
  <w:footnote w:type="continuationSeparator" w:id="0">
    <w:p w:rsidR="00F04CB5" w:rsidRDefault="00F04CB5" w:rsidP="00F0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5AD"/>
    <w:multiLevelType w:val="hybridMultilevel"/>
    <w:tmpl w:val="1D64001E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401237CC"/>
    <w:multiLevelType w:val="hybridMultilevel"/>
    <w:tmpl w:val="8332AF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3B"/>
    <w:rsid w:val="000432B0"/>
    <w:rsid w:val="000D525B"/>
    <w:rsid w:val="0010141A"/>
    <w:rsid w:val="001659A5"/>
    <w:rsid w:val="00367A1B"/>
    <w:rsid w:val="0042112F"/>
    <w:rsid w:val="00455B17"/>
    <w:rsid w:val="004F2B45"/>
    <w:rsid w:val="00565077"/>
    <w:rsid w:val="005B02F5"/>
    <w:rsid w:val="006519A1"/>
    <w:rsid w:val="00670F41"/>
    <w:rsid w:val="006911CD"/>
    <w:rsid w:val="007E6E16"/>
    <w:rsid w:val="00835ADE"/>
    <w:rsid w:val="008D23E5"/>
    <w:rsid w:val="00916BE2"/>
    <w:rsid w:val="00925A75"/>
    <w:rsid w:val="00A761FD"/>
    <w:rsid w:val="00A7723B"/>
    <w:rsid w:val="00AF06DB"/>
    <w:rsid w:val="00BA5E0F"/>
    <w:rsid w:val="00C46C85"/>
    <w:rsid w:val="00C5207C"/>
    <w:rsid w:val="00C8148C"/>
    <w:rsid w:val="00C924AA"/>
    <w:rsid w:val="00D84C90"/>
    <w:rsid w:val="00D86BD2"/>
    <w:rsid w:val="00D925E8"/>
    <w:rsid w:val="00DC5BFC"/>
    <w:rsid w:val="00DC5F91"/>
    <w:rsid w:val="00F04CB5"/>
    <w:rsid w:val="00F9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670F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670F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25</cp:revision>
  <cp:lastPrinted>2015-04-01T09:49:00Z</cp:lastPrinted>
  <dcterms:created xsi:type="dcterms:W3CDTF">2014-02-04T12:07:00Z</dcterms:created>
  <dcterms:modified xsi:type="dcterms:W3CDTF">2015-04-01T09:52:00Z</dcterms:modified>
</cp:coreProperties>
</file>