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Pr="00B951C6" w:rsidRDefault="007A50AD" w:rsidP="00B951C6">
      <w:pPr>
        <w:pStyle w:val="Bezodstpw"/>
        <w:rPr>
          <w:rFonts w:ascii="Tahoma" w:hAnsi="Tahoma" w:cs="Tahoma"/>
          <w:b/>
          <w:sz w:val="20"/>
          <w:szCs w:val="20"/>
        </w:rPr>
      </w:pP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Załącznik nr </w:t>
      </w:r>
      <w:r w:rsidR="00534724" w:rsidRPr="00B951C6">
        <w:rPr>
          <w:rFonts w:ascii="Tahoma" w:hAnsi="Tahoma" w:cs="Tahoma"/>
          <w:b/>
          <w:sz w:val="20"/>
          <w:szCs w:val="20"/>
        </w:rPr>
        <w:t>4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 do SIWZ</w:t>
      </w:r>
    </w:p>
    <w:p w:rsidR="009C1EE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951C6" w:rsidRPr="00B42D14" w:rsidRDefault="00B951C6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951C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951C6" w:rsidRPr="00504D66" w:rsidRDefault="00B951C6" w:rsidP="00BE2F42">
      <w:pPr>
        <w:rPr>
          <w:rFonts w:ascii="Arial" w:hAnsi="Arial" w:cs="Arial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B951C6" w:rsidRPr="00B42D14" w:rsidRDefault="00B951C6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B951C6" w:rsidRPr="00B951C6" w:rsidRDefault="00B951C6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B951C6" w:rsidRPr="00D459F2" w:rsidRDefault="00042140" w:rsidP="00B951C6">
      <w:pPr>
        <w:jc w:val="both"/>
        <w:rPr>
          <w:rFonts w:ascii="Tahoma" w:hAnsi="Tahoma" w:cs="Tahoma"/>
          <w:b/>
          <w:bCs/>
        </w:rPr>
      </w:pPr>
      <w:r w:rsidRPr="00042140">
        <w:rPr>
          <w:rFonts w:ascii="Tahoma" w:hAnsi="Tahoma" w:cs="Tahoma"/>
          <w:b/>
          <w:bCs/>
        </w:rPr>
        <w:t>Dostawa sprzętu medycznego wraz z adaptacją pomieszczeń, montażem, uruchomieniem oraz szkoleniem pracowników w zakresie obsługi aparatu w ramach projektu pn. „Podniesienie jakości i dostępności kardiologicznych usług medycznych w SPWSZ w Szczecinie poprzez modernizację szpitalnych oddziałów kardiologicznych” w Samodzielnym Publicznym Wojewódzkim Szpitalu Zespolonym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951C6" w:rsidRPr="00B42D14" w:rsidRDefault="00B951C6" w:rsidP="00B951C6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951C6" w:rsidRPr="00B42D14" w:rsidRDefault="00B951C6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08" w:rsidRDefault="005E3E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color w:val="244061"/>
        <w:sz w:val="18"/>
        <w:szCs w:val="18"/>
        <w:lang w:eastAsia="ar-SA"/>
      </w:rPr>
    </w:pPr>
    <w:r w:rsidRPr="00B951C6">
      <w:rPr>
        <w:rFonts w:ascii="Calibri" w:eastAsia="Times New Roman" w:hAnsi="Calibri" w:cs="Calibri"/>
        <w:i/>
        <w:color w:val="244061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Tahoma"/>
        <w:bCs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Tytuł projektu: „</w:t>
    </w: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Podniesienie jakości i dostępności kardiologicznych usług medycznych w SPWSZ w Szczecinie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poprzez modernizację szpitalnych oddziałów kardiologicznych</w:t>
    </w: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Nazwa beneficjenta: Samodzielny Publiczny Wojewódzki Szpital Zespolony w Szczecinie”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Nr Umowy: UDA-RPZP.07.02.01-32-004/14-00 z dnia 14.11.2014r.</w:t>
    </w:r>
  </w:p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E3E08">
      <w:rPr>
        <w:rFonts w:ascii="Tahoma" w:hAnsi="Tahoma" w:cs="Tahoma"/>
        <w:sz w:val="20"/>
        <w:szCs w:val="20"/>
      </w:rPr>
      <w:t>31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08" w:rsidRDefault="005E3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08" w:rsidRDefault="005E3E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suppressAutoHyphens/>
      <w:spacing w:after="0" w:line="240" w:lineRule="auto"/>
      <w:jc w:val="center"/>
      <w:rPr>
        <w:rFonts w:ascii="Calibri" w:eastAsia="Times New Roman" w:hAnsi="Calibri" w:cs="Calibri"/>
        <w:lang w:eastAsia="ar-SA"/>
      </w:rPr>
    </w:pPr>
    <w:r>
      <w:rPr>
        <w:rFonts w:ascii="Calibri" w:eastAsia="Times New Roman" w:hAnsi="Calibri" w:cs="Calibri"/>
        <w:noProof/>
      </w:rPr>
      <w:drawing>
        <wp:inline distT="0" distB="0" distL="0" distR="0">
          <wp:extent cx="573405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951C6" w:rsidRDefault="00B951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08" w:rsidRDefault="005E3E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42140"/>
    <w:rsid w:val="000E6F4C"/>
    <w:rsid w:val="00116B4B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E3E08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951C6"/>
    <w:rsid w:val="00BE2F42"/>
    <w:rsid w:val="00BF0ECC"/>
    <w:rsid w:val="00C54A2A"/>
    <w:rsid w:val="00C6635D"/>
    <w:rsid w:val="00CE5F4C"/>
    <w:rsid w:val="00D22693"/>
    <w:rsid w:val="00D40B96"/>
    <w:rsid w:val="00D459F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20</cp:revision>
  <cp:lastPrinted>2015-03-12T07:52:00Z</cp:lastPrinted>
  <dcterms:created xsi:type="dcterms:W3CDTF">2014-01-21T09:21:00Z</dcterms:created>
  <dcterms:modified xsi:type="dcterms:W3CDTF">2015-03-12T07:52:00Z</dcterms:modified>
</cp:coreProperties>
</file>