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2D0" w:rsidRPr="00AC12D0" w:rsidRDefault="00AC12D0" w:rsidP="00AC12D0">
      <w:pPr>
        <w:ind w:left="7788"/>
        <w:rPr>
          <w:rFonts w:ascii="Tahoma" w:hAnsi="Tahoma" w:cs="Tahoma"/>
          <w:b/>
          <w:bCs/>
        </w:rPr>
      </w:pPr>
      <w:r w:rsidRPr="00AC12D0">
        <w:rPr>
          <w:rFonts w:ascii="Tahoma" w:hAnsi="Tahoma" w:cs="Tahoma"/>
          <w:b/>
          <w:bCs/>
        </w:rPr>
        <w:t>POPRAWIONY</w:t>
      </w:r>
    </w:p>
    <w:p w:rsidR="00AC12D0" w:rsidRDefault="00AC12D0" w:rsidP="00546BF6">
      <w:pPr>
        <w:jc w:val="right"/>
        <w:rPr>
          <w:rFonts w:ascii="Tahoma" w:hAnsi="Tahoma" w:cs="Tahoma"/>
          <w:b/>
        </w:rPr>
      </w:pPr>
    </w:p>
    <w:p w:rsidR="00546BF6" w:rsidRDefault="00546BF6" w:rsidP="00546BF6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Załącznik nr 1</w:t>
      </w:r>
      <w:r w:rsidRPr="00FB46E6">
        <w:rPr>
          <w:rFonts w:ascii="Tahoma" w:hAnsi="Tahoma" w:cs="Tahoma"/>
          <w:b/>
        </w:rPr>
        <w:t>A-1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1)</w:t>
      </w:r>
    </w:p>
    <w:p w:rsidR="00546BF6" w:rsidRPr="00576548" w:rsidRDefault="00546BF6" w:rsidP="00546BF6">
      <w:pPr>
        <w:rPr>
          <w:color w:val="FF0000"/>
        </w:rPr>
      </w:pPr>
    </w:p>
    <w:p w:rsidR="00546BF6" w:rsidRPr="0048328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>wewnątrzgałkowych tylnokomorowych z PMMA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Potwierdzenie</w:t>
            </w:r>
          </w:p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spełnienia wymaganych</w:t>
            </w:r>
          </w:p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047" w:rsidRPr="00260047" w:rsidRDefault="00260047" w:rsidP="00260047">
            <w:pPr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Soczewka wewnątrzgałkowa tylnokomorowa z PMMA do wszycia transskleralnego</w:t>
            </w: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Średnica części optycznej  6,0 – 7,0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Długość całkowita soczewki 12,0 - 13,5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 xml:space="preserve">Zakres mocy od  +10,0  do +30,0 </w:t>
            </w:r>
            <w:proofErr w:type="spellStart"/>
            <w:r w:rsidRPr="00260047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Angulacja  0 - 10°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260047" w:rsidRPr="00260047" w:rsidRDefault="00260047" w:rsidP="00260047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260047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F877EE" w:rsidRDefault="00F877EE" w:rsidP="00F877EE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E47B81" w:rsidRDefault="00E47B81" w:rsidP="00546BF6">
      <w:pPr>
        <w:jc w:val="center"/>
      </w:pPr>
    </w:p>
    <w:p w:rsidR="00E47B81" w:rsidRDefault="00E47B81" w:rsidP="00546BF6">
      <w:pPr>
        <w:jc w:val="center"/>
      </w:pPr>
    </w:p>
    <w:p w:rsidR="00E47B81" w:rsidRDefault="00E47B81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260047" w:rsidRDefault="00260047" w:rsidP="00546BF6">
      <w:pPr>
        <w:jc w:val="center"/>
      </w:pPr>
    </w:p>
    <w:p w:rsidR="00E47B81" w:rsidRDefault="00E47B81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2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2)</w:t>
      </w:r>
    </w:p>
    <w:p w:rsidR="00546BF6" w:rsidRPr="00576548" w:rsidRDefault="00546BF6" w:rsidP="00546BF6">
      <w:pPr>
        <w:rPr>
          <w:color w:val="FF0000"/>
        </w:rPr>
      </w:pPr>
    </w:p>
    <w:p w:rsidR="00546BF6" w:rsidRPr="0048328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 xml:space="preserve">wewnątrzgałkowych tylnokomorowych zwijalnych, jednoczęściowych hydrofilnych </w:t>
      </w:r>
      <w:proofErr w:type="spellStart"/>
      <w:r>
        <w:rPr>
          <w:rFonts w:ascii="Tahoma" w:hAnsi="Tahoma" w:cs="Tahoma"/>
          <w:b/>
          <w:u w:val="single"/>
        </w:rPr>
        <w:t>asferycznych</w:t>
      </w:r>
      <w:proofErr w:type="spellEnd"/>
      <w:r>
        <w:rPr>
          <w:rFonts w:ascii="Tahoma" w:hAnsi="Tahoma" w:cs="Tahoma"/>
          <w:b/>
          <w:u w:val="single"/>
        </w:rPr>
        <w:t xml:space="preserve"> i sferycznych oraz pierścienia rozszerzającego źrenicę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7139"/>
        <w:gridCol w:w="2641"/>
      </w:tblGrid>
      <w:tr w:rsidR="00546BF6" w:rsidRPr="0048328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0A1B49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0A1B49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0A1B49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D84C90" w:rsidRDefault="00546BF6" w:rsidP="00ED59F6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zwijalna, jednoczęściowa hydrofilna asferyczna z powłoką hydrofobową</w:t>
            </w: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</w:t>
            </w:r>
            <w:proofErr w:type="spellStart"/>
            <w:r w:rsidRPr="00D84C90">
              <w:rPr>
                <w:rFonts w:ascii="Tahoma" w:hAnsi="Tahoma" w:cs="Tahoma"/>
              </w:rPr>
              <w:t>akrylat</w:t>
            </w:r>
            <w:proofErr w:type="spellEnd"/>
            <w:r w:rsidRPr="00D84C90">
              <w:rPr>
                <w:rFonts w:ascii="Tahoma" w:hAnsi="Tahoma" w:cs="Tahoma"/>
              </w:rPr>
              <w:t xml:space="preserve"> hydrofilowy z powłoką hydrofobową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12,0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+ 40,0Dsph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360°na tylnej części soczewki zmniejszająca grubość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Dodatek sferyczny -0,165 </w:t>
            </w:r>
            <w:proofErr w:type="spellStart"/>
            <w:r w:rsidRPr="00D84C90">
              <w:rPr>
                <w:rFonts w:ascii="Tahoma" w:hAnsi="Tahoma" w:cs="Tahoma"/>
              </w:rPr>
              <w:t>mkm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D84C90" w:rsidRDefault="00546BF6" w:rsidP="00ED59F6">
            <w:pPr>
              <w:rPr>
                <w:rFonts w:ascii="Tahoma" w:hAnsi="Tahoma" w:cs="Tahoma"/>
                <w:b/>
                <w:bCs/>
              </w:rPr>
            </w:pPr>
            <w:r w:rsidRPr="00D84C90">
              <w:rPr>
                <w:rFonts w:ascii="Tahoma" w:hAnsi="Tahoma" w:cs="Tahoma"/>
                <w:b/>
                <w:bCs/>
              </w:rPr>
              <w:t>Soczewka wewnątrzgałkowa tylnokomorowa zwijalna akrylowa jednoczęściowa hydrofilna sferyczna</w:t>
            </w: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2.1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Materiał – </w:t>
            </w:r>
            <w:proofErr w:type="spellStart"/>
            <w:r w:rsidRPr="00D84C90">
              <w:rPr>
                <w:rFonts w:ascii="Tahoma" w:hAnsi="Tahoma" w:cs="Tahoma"/>
              </w:rPr>
              <w:t>akrylat</w:t>
            </w:r>
            <w:proofErr w:type="spellEnd"/>
            <w:r w:rsidRPr="00D84C90">
              <w:rPr>
                <w:rFonts w:ascii="Tahoma" w:hAnsi="Tahoma" w:cs="Tahoma"/>
              </w:rPr>
              <w:t xml:space="preserve"> hydrofilowy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2.2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Średnica części optycznej 5,75- 6,0mm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2.3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Długość całkowita soczewki 11,5 – 12,5mm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2.4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Zakres mocy soczewki od -10,0 do + 35,0Dsph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2.5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2.6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>Ostra krawędź na 360° po obu stronach krawędzi części optycznej i haptycznej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2.7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D84C90" w:rsidRDefault="00546BF6" w:rsidP="00ED59F6">
            <w:pPr>
              <w:rPr>
                <w:rFonts w:ascii="Tahoma" w:hAnsi="Tahoma" w:cs="Tahoma"/>
              </w:rPr>
            </w:pPr>
            <w:r w:rsidRPr="00D84C90">
              <w:rPr>
                <w:rFonts w:ascii="Tahoma" w:hAnsi="Tahoma" w:cs="Tahoma"/>
              </w:rPr>
              <w:t xml:space="preserve">W komplecie z każdą soczewką fabrycznie pakowany w 1 opakowaniu injektor i kartridż  jednorazowego użytku do implantacji przez cięcie do </w:t>
            </w:r>
            <w:smartTag w:uri="urn:schemas-microsoft-com:office:smarttags" w:element="metricconverter">
              <w:smartTagPr>
                <w:attr w:name="ProductID" w:val="2,8 mm"/>
              </w:smartTagPr>
              <w:r w:rsidRPr="00D84C90">
                <w:rPr>
                  <w:rFonts w:ascii="Tahoma" w:hAnsi="Tahoma" w:cs="Tahoma"/>
                </w:rPr>
                <w:t>2,8 mm</w:t>
              </w:r>
            </w:smartTag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C8148C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F6" w:rsidRPr="00C8148C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C8148C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46BF6" w:rsidRPr="00C8148C" w:rsidRDefault="00546BF6" w:rsidP="00ED59F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Pr="00C8148C">
              <w:rPr>
                <w:rFonts w:ascii="Tahoma" w:hAnsi="Tahoma" w:cs="Tahoma"/>
                <w:b/>
                <w:bCs/>
              </w:rPr>
              <w:t>ierście</w:t>
            </w:r>
            <w:r>
              <w:rPr>
                <w:rFonts w:ascii="Tahoma" w:hAnsi="Tahoma" w:cs="Tahoma"/>
                <w:b/>
                <w:bCs/>
              </w:rPr>
              <w:t>ń</w:t>
            </w:r>
            <w:r w:rsidRPr="00C8148C">
              <w:rPr>
                <w:rFonts w:ascii="Tahoma" w:hAnsi="Tahoma" w:cs="Tahoma"/>
                <w:b/>
                <w:bCs/>
              </w:rPr>
              <w:t xml:space="preserve"> rozszerzając</w:t>
            </w:r>
            <w:r>
              <w:rPr>
                <w:rFonts w:ascii="Tahoma" w:hAnsi="Tahoma" w:cs="Tahoma"/>
                <w:b/>
                <w:bCs/>
              </w:rPr>
              <w:t>y</w:t>
            </w:r>
            <w:r w:rsidRPr="00C8148C">
              <w:rPr>
                <w:rFonts w:ascii="Tahoma" w:hAnsi="Tahoma" w:cs="Tahoma"/>
                <w:b/>
                <w:bCs/>
              </w:rPr>
              <w:t xml:space="preserve"> źrenicę</w:t>
            </w: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3.1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Pierścień do rozszerzania tęczówki z polipropylenu o śr. 7,0mm, w rogach zamiast pętli 2 obejmy (górna i dolna) na tęczówkę, w każdym rogu otwory do mocowania pierścienia; komplet pakowany wraz z </w:t>
            </w:r>
            <w:proofErr w:type="spellStart"/>
            <w:r w:rsidRPr="00C8148C">
              <w:rPr>
                <w:rFonts w:ascii="Tahoma" w:hAnsi="Tahoma" w:cs="Tahoma"/>
              </w:rPr>
              <w:t>injektorem</w:t>
            </w:r>
            <w:proofErr w:type="spellEnd"/>
            <w:r w:rsidRPr="00C8148C">
              <w:rPr>
                <w:rFonts w:ascii="Tahoma" w:hAnsi="Tahoma" w:cs="Tahoma"/>
              </w:rPr>
              <w:t>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3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3)</w:t>
      </w:r>
    </w:p>
    <w:p w:rsidR="00546BF6" w:rsidRPr="00576548" w:rsidRDefault="00546BF6" w:rsidP="00546BF6">
      <w:pPr>
        <w:rPr>
          <w:color w:val="FF0000"/>
        </w:rPr>
      </w:pPr>
    </w:p>
    <w:p w:rsidR="00546BF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>Wymagane parametry techniczne dla soczew</w:t>
      </w:r>
      <w:r>
        <w:rPr>
          <w:rFonts w:ascii="Tahoma" w:hAnsi="Tahoma" w:cs="Tahoma"/>
          <w:b/>
          <w:u w:val="single"/>
        </w:rPr>
        <w:t>ki</w:t>
      </w:r>
      <w:r w:rsidRPr="00483286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wewnątrzgałkowej </w:t>
      </w:r>
      <w:proofErr w:type="spellStart"/>
      <w:r>
        <w:rPr>
          <w:rFonts w:ascii="Tahoma" w:hAnsi="Tahoma" w:cs="Tahoma"/>
          <w:b/>
          <w:u w:val="single"/>
        </w:rPr>
        <w:t>tylnokomorowej</w:t>
      </w:r>
      <w:proofErr w:type="spellEnd"/>
      <w:r>
        <w:rPr>
          <w:rFonts w:ascii="Tahoma" w:hAnsi="Tahoma" w:cs="Tahoma"/>
          <w:b/>
          <w:u w:val="single"/>
        </w:rPr>
        <w:t xml:space="preserve"> zwijalnych akrylowej, jednoczęściowej, hydrofobowej, sferycznej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546BF6" w:rsidRPr="0048328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AB56E6" w:rsidRDefault="00546BF6" w:rsidP="00ED59F6">
            <w:pPr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 xml:space="preserve">Soczewka wewnątrzgałkowa tylnokomorowa zwijalna akrylowa, jednoczęściowa hydrofobowa, </w:t>
            </w:r>
            <w:r w:rsidRPr="00AB56E6">
              <w:rPr>
                <w:rFonts w:ascii="Tahoma" w:hAnsi="Tahoma" w:cs="Tahoma"/>
                <w:b/>
                <w:color w:val="000000"/>
              </w:rPr>
              <w:t>sferyczna</w:t>
            </w: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Materiał – akryl hydrofobowy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Średnica części optycznej 6,0mm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Długość całkowita soczewki 12,0 – 13,0mm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Zakres mocy soczewki od +6,0 do + 40,0 </w:t>
            </w:r>
            <w:proofErr w:type="spellStart"/>
            <w:r w:rsidRPr="00C8148C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>Angulacja 0°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1.6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Implantacja z </w:t>
            </w:r>
            <w:proofErr w:type="spellStart"/>
            <w:r w:rsidRPr="00C8148C">
              <w:rPr>
                <w:rFonts w:ascii="Tahoma" w:hAnsi="Tahoma" w:cs="Tahoma"/>
              </w:rPr>
              <w:t>injectora</w:t>
            </w:r>
            <w:proofErr w:type="spellEnd"/>
            <w:r w:rsidRPr="00C8148C">
              <w:rPr>
                <w:rFonts w:ascii="Tahoma" w:hAnsi="Tahoma" w:cs="Tahoma"/>
              </w:rPr>
              <w:t xml:space="preserve"> Ø 2,2 – 3mm z płynną regulacją przesuwu soczewki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1.7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rPr>
                <w:rFonts w:ascii="Tahoma" w:hAnsi="Tahoma" w:cs="Tahoma"/>
              </w:rPr>
            </w:pPr>
            <w:r w:rsidRPr="00C8148C">
              <w:rPr>
                <w:rFonts w:ascii="Tahoma" w:hAnsi="Tahoma" w:cs="Tahoma"/>
              </w:rPr>
              <w:t xml:space="preserve">Kartridż jednorazowy płaski bez konieczności zginania soczewki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  <w:r w:rsidRPr="00AB56E6">
              <w:rPr>
                <w:rFonts w:ascii="Tahoma" w:hAnsi="Tahoma" w:cs="Tahoma"/>
              </w:rPr>
              <w:t>1.8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8148C" w:rsidRDefault="00546BF6" w:rsidP="00ED59F6">
            <w:pPr>
              <w:tabs>
                <w:tab w:val="left" w:pos="6560"/>
              </w:tabs>
              <w:rPr>
                <w:rFonts w:ascii="Tahoma" w:hAnsi="Tahoma" w:cs="Tahoma"/>
                <w:b/>
                <w:bCs/>
              </w:rPr>
            </w:pPr>
            <w:r w:rsidRPr="00C8148C">
              <w:rPr>
                <w:rFonts w:ascii="Tahoma" w:hAnsi="Tahoma" w:cs="Tahoma"/>
              </w:rPr>
              <w:t>injektor z płynną regulacją przesuwu soczewki typu sprężynowego lub wkręcany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576548" w:rsidRDefault="00546BF6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Pr="00F877EE" w:rsidRDefault="00F877EE" w:rsidP="00F877EE">
      <w:pPr>
        <w:rPr>
          <w:rFonts w:ascii="Tahoma" w:hAnsi="Tahoma" w:cs="Tahoma"/>
          <w:i/>
        </w:rPr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F877EE" w:rsidRDefault="00F877EE" w:rsidP="00546BF6">
      <w:pPr>
        <w:jc w:val="center"/>
      </w:pPr>
    </w:p>
    <w:p w:rsidR="00546BF6" w:rsidRDefault="00546BF6" w:rsidP="00546BF6">
      <w:pPr>
        <w:jc w:val="center"/>
      </w:pPr>
    </w:p>
    <w:p w:rsidR="00F877EE" w:rsidRDefault="00F877EE" w:rsidP="00546BF6">
      <w:pPr>
        <w:jc w:val="center"/>
      </w:pPr>
    </w:p>
    <w:p w:rsidR="00546BF6" w:rsidRDefault="00546BF6" w:rsidP="00546BF6">
      <w:pPr>
        <w:jc w:val="center"/>
      </w:pPr>
    </w:p>
    <w:p w:rsidR="00546BF6" w:rsidRPr="00FB46E6" w:rsidRDefault="00546BF6" w:rsidP="00546BF6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4</w:t>
      </w:r>
      <w:r w:rsidRPr="00FB46E6">
        <w:rPr>
          <w:rFonts w:ascii="Tahoma" w:hAnsi="Tahoma" w:cs="Tahoma"/>
          <w:b/>
        </w:rPr>
        <w:t xml:space="preserve"> do SIWZ</w:t>
      </w:r>
    </w:p>
    <w:p w:rsidR="00546BF6" w:rsidRPr="00FB46E6" w:rsidRDefault="00546BF6" w:rsidP="00546BF6">
      <w:pPr>
        <w:ind w:left="5664" w:firstLine="708"/>
        <w:jc w:val="center"/>
      </w:pPr>
      <w:r>
        <w:rPr>
          <w:rFonts w:ascii="Tahoma" w:hAnsi="Tahoma" w:cs="Tahoma"/>
          <w:b/>
        </w:rPr>
        <w:t>(do zadania nr 4)</w:t>
      </w:r>
    </w:p>
    <w:p w:rsidR="00546BF6" w:rsidRPr="00576548" w:rsidRDefault="00546BF6" w:rsidP="00546BF6">
      <w:pPr>
        <w:rPr>
          <w:color w:val="FF0000"/>
        </w:rPr>
      </w:pPr>
    </w:p>
    <w:p w:rsidR="00546BF6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</w:t>
      </w:r>
      <w:r w:rsidRPr="00962E68">
        <w:rPr>
          <w:rFonts w:ascii="Tahoma" w:hAnsi="Tahoma" w:cs="Tahoma"/>
          <w:b/>
          <w:u w:val="single"/>
        </w:rPr>
        <w:t xml:space="preserve">wyposażenie jałowego, jednorazowego zapakowanego zestawu materiałów </w:t>
      </w:r>
    </w:p>
    <w:p w:rsidR="00546BF6" w:rsidRPr="00962E68" w:rsidRDefault="00546BF6" w:rsidP="00546BF6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962E68">
        <w:rPr>
          <w:rFonts w:ascii="Tahoma" w:hAnsi="Tahoma" w:cs="Tahoma"/>
          <w:b/>
          <w:u w:val="single"/>
        </w:rPr>
        <w:t>i akcesoriów do  operacji zaćmy</w:t>
      </w:r>
    </w:p>
    <w:p w:rsidR="00546BF6" w:rsidRPr="00576548" w:rsidRDefault="00546BF6" w:rsidP="00546BF6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546BF6" w:rsidRPr="0048328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Wymagane wyposażenie </w:t>
            </w:r>
            <w:proofErr w:type="spellStart"/>
            <w:r>
              <w:rPr>
                <w:rFonts w:ascii="Tahoma" w:hAnsi="Tahoma" w:cs="Tahoma"/>
                <w:b/>
              </w:rPr>
              <w:t>Custom</w:t>
            </w:r>
            <w:proofErr w:type="spellEnd"/>
            <w:r>
              <w:rPr>
                <w:rFonts w:ascii="Tahoma" w:hAnsi="Tahoma" w:cs="Tahoma"/>
                <w:b/>
              </w:rPr>
              <w:t>-Pac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Potwierdzenie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483286">
              <w:rPr>
                <w:rFonts w:ascii="Tahoma" w:hAnsi="Tahoma" w:cs="Tahoma"/>
                <w:b/>
              </w:rPr>
              <w:t>spełnienia wymaganych</w:t>
            </w:r>
          </w:p>
          <w:p w:rsidR="00546BF6" w:rsidRPr="00483286" w:rsidRDefault="00546BF6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  <w:b/>
              </w:rPr>
            </w:pPr>
            <w:r w:rsidRPr="00C66F68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46BF6" w:rsidRPr="00925A75" w:rsidRDefault="00546BF6" w:rsidP="00ED59F6">
            <w:pPr>
              <w:rPr>
                <w:rFonts w:ascii="Tahoma" w:hAnsi="Tahoma" w:cs="Tahoma"/>
                <w:b/>
              </w:rPr>
            </w:pPr>
            <w:r w:rsidRPr="00925A75">
              <w:rPr>
                <w:rFonts w:ascii="Tahoma" w:hAnsi="Tahoma" w:cs="Tahoma"/>
                <w:b/>
              </w:rPr>
              <w:t>Jałowy, jednorazowy zapakowany zestaw materiałów i akcesoriów do operacji zaćmy /</w:t>
            </w:r>
            <w:proofErr w:type="spellStart"/>
            <w:r w:rsidRPr="00925A75">
              <w:rPr>
                <w:rFonts w:ascii="Tahoma" w:hAnsi="Tahoma" w:cs="Tahoma"/>
                <w:b/>
              </w:rPr>
              <w:t>Custom</w:t>
            </w:r>
            <w:proofErr w:type="spellEnd"/>
            <w:r w:rsidRPr="00925A75">
              <w:rPr>
                <w:rFonts w:ascii="Tahoma" w:hAnsi="Tahoma" w:cs="Tahoma"/>
                <w:b/>
              </w:rPr>
              <w:t>-Pac lub równoważny*/ w składzie:</w:t>
            </w: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na stolik 140cm x 140cm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pacjenta 102cm x 122cm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obłożenie fotela  - podłokietniki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kaseta do aparatu Infiniti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10141A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</w:t>
            </w:r>
            <w:proofErr w:type="spellStart"/>
            <w:r w:rsidRPr="00925A75">
              <w:rPr>
                <w:rFonts w:ascii="Tahoma" w:hAnsi="Tahoma" w:cs="Tahoma"/>
              </w:rPr>
              <w:t>tip</w:t>
            </w:r>
            <w:proofErr w:type="spellEnd"/>
            <w:r w:rsidRPr="00925A75">
              <w:rPr>
                <w:rFonts w:ascii="Tahoma" w:hAnsi="Tahoma" w:cs="Tahoma"/>
              </w:rPr>
              <w:t xml:space="preserve"> do głowicy – szt. 1 zagięty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komplet osłonek na końcówkę </w:t>
            </w:r>
            <w:proofErr w:type="spellStart"/>
            <w:r w:rsidRPr="00925A75">
              <w:rPr>
                <w:rFonts w:ascii="Tahoma" w:hAnsi="Tahoma" w:cs="Tahoma"/>
              </w:rPr>
              <w:t>fako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+</w:t>
            </w:r>
            <w:r>
              <w:rPr>
                <w:rFonts w:ascii="Tahoma" w:hAnsi="Tahoma" w:cs="Tahoma"/>
              </w:rPr>
              <w:t xml:space="preserve"> </w:t>
            </w:r>
            <w:r w:rsidRPr="00925A75">
              <w:rPr>
                <w:rFonts w:ascii="Tahoma" w:hAnsi="Tahoma" w:cs="Tahoma"/>
              </w:rPr>
              <w:t>komora testowa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10141A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AB56E6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>- nóż Stil-</w:t>
            </w:r>
            <w:proofErr w:type="spellStart"/>
            <w:r w:rsidRPr="00925A75">
              <w:rPr>
                <w:rFonts w:ascii="Tahoma" w:hAnsi="Tahoma" w:cs="Tahoma"/>
              </w:rPr>
              <w:t>Clear</w:t>
            </w:r>
            <w:proofErr w:type="spellEnd"/>
            <w:r w:rsidRPr="00925A75">
              <w:rPr>
                <w:rFonts w:ascii="Tahoma" w:hAnsi="Tahoma" w:cs="Tahoma"/>
              </w:rPr>
              <w:t xml:space="preserve"> lub równoważny* </w:t>
            </w:r>
            <w:r>
              <w:rPr>
                <w:rFonts w:ascii="Tahoma" w:hAnsi="Tahoma" w:cs="Tahoma"/>
              </w:rPr>
              <w:t xml:space="preserve">śr. 2,6 </w:t>
            </w:r>
            <w:r w:rsidRPr="00925A75">
              <w:rPr>
                <w:rFonts w:ascii="Tahoma" w:hAnsi="Tahoma" w:cs="Tahoma"/>
              </w:rPr>
              <w:t>mm 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10141A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10141A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10141A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925A75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925A75">
              <w:rPr>
                <w:rFonts w:ascii="Tahoma" w:hAnsi="Tahoma" w:cs="Tahoma"/>
              </w:rPr>
              <w:t xml:space="preserve">- nóż </w:t>
            </w:r>
            <w:proofErr w:type="spellStart"/>
            <w:r w:rsidRPr="00925A75">
              <w:rPr>
                <w:rFonts w:ascii="Tahoma" w:hAnsi="Tahoma" w:cs="Tahoma"/>
              </w:rPr>
              <w:t>Clear</w:t>
            </w:r>
            <w:proofErr w:type="spellEnd"/>
            <w:r w:rsidRPr="00925A75">
              <w:rPr>
                <w:rFonts w:ascii="Tahoma" w:hAnsi="Tahoma" w:cs="Tahoma"/>
              </w:rPr>
              <w:t xml:space="preserve"> </w:t>
            </w:r>
            <w:proofErr w:type="spellStart"/>
            <w:r w:rsidRPr="00925A75">
              <w:rPr>
                <w:rFonts w:ascii="Tahoma" w:hAnsi="Tahoma" w:cs="Tahoma"/>
              </w:rPr>
              <w:t>Cut</w:t>
            </w:r>
            <w:proofErr w:type="spellEnd"/>
            <w:r w:rsidRPr="00925A75">
              <w:rPr>
                <w:rFonts w:ascii="Tahoma" w:hAnsi="Tahoma" w:cs="Tahoma"/>
              </w:rPr>
              <w:t xml:space="preserve"> TM </w:t>
            </w:r>
            <w:proofErr w:type="spellStart"/>
            <w:r w:rsidRPr="00925A75">
              <w:rPr>
                <w:rFonts w:ascii="Tahoma" w:hAnsi="Tahoma" w:cs="Tahoma"/>
              </w:rPr>
              <w:t>Sideport</w:t>
            </w:r>
            <w:proofErr w:type="spellEnd"/>
            <w:r w:rsidRPr="00925A75">
              <w:rPr>
                <w:rFonts w:ascii="Tahoma" w:hAnsi="Tahoma" w:cs="Tahoma"/>
              </w:rPr>
              <w:t xml:space="preserve"> lub równoważny* 1,2mm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10141A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10141A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E73CAB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 w:rsidRPr="00E73E37">
              <w:rPr>
                <w:rFonts w:ascii="Tahoma" w:hAnsi="Tahoma" w:cs="Tahoma"/>
              </w:rPr>
              <w:t>- kaniule do p</w:t>
            </w:r>
            <w:r>
              <w:rPr>
                <w:rFonts w:ascii="Tahoma" w:hAnsi="Tahoma" w:cs="Tahoma"/>
              </w:rPr>
              <w:t xml:space="preserve">olewania 27G - </w:t>
            </w:r>
            <w:r w:rsidRPr="00E73E37">
              <w:rPr>
                <w:rFonts w:ascii="Tahoma" w:hAnsi="Tahoma" w:cs="Tahoma"/>
              </w:rPr>
              <w:t xml:space="preserve">szt. </w:t>
            </w:r>
            <w:r>
              <w:rPr>
                <w:rFonts w:ascii="Tahoma" w:hAnsi="Tahoma" w:cs="Tahoma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E73E37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kaniula płaska do </w:t>
            </w:r>
            <w:proofErr w:type="spellStart"/>
            <w:r>
              <w:rPr>
                <w:rFonts w:ascii="Tahoma" w:hAnsi="Tahoma" w:cs="Tahoma"/>
              </w:rPr>
              <w:t>hydrodyssekcji</w:t>
            </w:r>
            <w:proofErr w:type="spellEnd"/>
            <w:r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F04CB5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</w:t>
            </w:r>
            <w:proofErr w:type="spellStart"/>
            <w:r>
              <w:rPr>
                <w:rFonts w:ascii="Tahoma" w:hAnsi="Tahoma" w:cs="Tahoma"/>
              </w:rPr>
              <w:t>mikrogąbki</w:t>
            </w:r>
            <w:proofErr w:type="spellEnd"/>
            <w:r>
              <w:rPr>
                <w:rFonts w:ascii="Tahoma" w:hAnsi="Tahoma" w:cs="Tahoma"/>
              </w:rPr>
              <w:t xml:space="preserve">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igła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2ml - szt. 2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 5ml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strzykawka 10ml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fartuchy - szt. 3  ( 2 x L, 1 x XL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gaziki 5mm x 5mm - szt. 5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F04CB5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ocznik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pęseta jednorazowa  plastikowa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546BF6" w:rsidRPr="00AB56E6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płyn BSS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AB56E6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plaster mocujący osłonkę -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rękawiczki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3 szt. ( 2 x 6,5; 1 x 7,5 )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tacka na narzędzia</w:t>
            </w:r>
            <w:r w:rsidR="0080734D">
              <w:rPr>
                <w:rFonts w:ascii="Tahoma" w:hAnsi="Tahoma" w:cs="Tahoma"/>
              </w:rPr>
              <w:t xml:space="preserve">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80734D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igła do </w:t>
            </w:r>
            <w:proofErr w:type="spellStart"/>
            <w:r>
              <w:rPr>
                <w:rFonts w:ascii="Tahoma" w:hAnsi="Tahoma" w:cs="Tahoma"/>
              </w:rPr>
              <w:t>kapsuloreksji</w:t>
            </w:r>
            <w:proofErr w:type="spellEnd"/>
            <w:r>
              <w:rPr>
                <w:rFonts w:ascii="Tahoma" w:hAnsi="Tahoma" w:cs="Tahoma"/>
              </w:rPr>
              <w:t xml:space="preserve"> – 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sączek długość </w:t>
            </w:r>
            <w:smartTag w:uri="urn:schemas-microsoft-com:office:smarttags" w:element="metricconverter">
              <w:smartTagPr>
                <w:attr w:name="ProductID" w:val="20 cm"/>
              </w:smartTagPr>
              <w:r>
                <w:rPr>
                  <w:rFonts w:ascii="Tahoma" w:hAnsi="Tahoma" w:cs="Tahoma"/>
                </w:rPr>
                <w:t>20 cm</w:t>
              </w:r>
            </w:smartTag>
            <w:r>
              <w:rPr>
                <w:rFonts w:ascii="Tahoma" w:hAnsi="Tahoma" w:cs="Tahoma"/>
              </w:rPr>
              <w:t xml:space="preserve"> 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ręcznik jednorazowy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546B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- kieliszek plastikowy </w:t>
            </w:r>
            <w:r w:rsidR="0080734D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szt. 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  <w:tr w:rsidR="00546BF6" w:rsidRPr="00C66F68" w:rsidTr="00ED59F6">
        <w:trPr>
          <w:trHeight w:val="270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ED59F6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Default="00546BF6" w:rsidP="00F877EE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 plastikowa osłonka na oko</w:t>
            </w:r>
            <w:r w:rsidR="0080734D">
              <w:rPr>
                <w:rFonts w:ascii="Tahoma" w:hAnsi="Tahoma" w:cs="Tahoma"/>
              </w:rPr>
              <w:t xml:space="preserve"> – szt.1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BF6" w:rsidRPr="00C66F68" w:rsidRDefault="00546BF6" w:rsidP="00F877EE">
            <w:pPr>
              <w:spacing w:line="360" w:lineRule="auto"/>
              <w:jc w:val="center"/>
              <w:rPr>
                <w:rFonts w:ascii="Tahoma" w:hAnsi="Tahoma" w:cs="Tahoma"/>
              </w:rPr>
            </w:pPr>
          </w:p>
        </w:tc>
      </w:tr>
    </w:tbl>
    <w:p w:rsidR="00546BF6" w:rsidRPr="000A1B49" w:rsidRDefault="00546BF6" w:rsidP="00546BF6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0A1B49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546BF6" w:rsidRPr="00576548" w:rsidRDefault="00546BF6" w:rsidP="00546BF6">
      <w:pPr>
        <w:rPr>
          <w:color w:val="FF0000"/>
        </w:rPr>
      </w:pPr>
    </w:p>
    <w:p w:rsidR="00546BF6" w:rsidRPr="00F877EE" w:rsidRDefault="00546BF6" w:rsidP="00546BF6">
      <w:pPr>
        <w:ind w:left="142" w:hanging="142"/>
        <w:rPr>
          <w:rFonts w:ascii="Tahoma" w:hAnsi="Tahoma" w:cs="Tahoma"/>
          <w:i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 xml:space="preserve">* Jeżeli w opisie przedmiotu zamówienia znajdują się jakiekolwiek znaki towarowe, patent czy pochodzenie – należy przyjąć, że Zamawiający podał taki opis ze wskazaniem na typ i dopuszcza składanie ofert równoważnych o </w:t>
      </w:r>
      <w:r w:rsidRPr="00F877EE">
        <w:rPr>
          <w:rFonts w:ascii="Tahoma" w:hAnsi="Tahoma" w:cs="Tahoma"/>
          <w:i/>
          <w:sz w:val="18"/>
          <w:szCs w:val="18"/>
        </w:rPr>
        <w:lastRenderedPageBreak/>
        <w:t xml:space="preserve">parametrach </w:t>
      </w:r>
      <w:proofErr w:type="spellStart"/>
      <w:r w:rsidRPr="00F877EE">
        <w:rPr>
          <w:rFonts w:ascii="Tahoma" w:hAnsi="Tahoma" w:cs="Tahoma"/>
          <w:i/>
          <w:sz w:val="18"/>
          <w:szCs w:val="18"/>
        </w:rPr>
        <w:t>techniczno</w:t>
      </w:r>
      <w:proofErr w:type="spellEnd"/>
      <w:r w:rsidRPr="00F877EE">
        <w:rPr>
          <w:rFonts w:ascii="Tahoma" w:hAnsi="Tahoma" w:cs="Tahoma"/>
          <w:i/>
          <w:sz w:val="18"/>
          <w:szCs w:val="18"/>
        </w:rPr>
        <w:t>/</w:t>
      </w:r>
      <w:proofErr w:type="spellStart"/>
      <w:r w:rsidRPr="00F877EE">
        <w:rPr>
          <w:rFonts w:ascii="Tahoma" w:hAnsi="Tahoma" w:cs="Tahoma"/>
          <w:i/>
          <w:sz w:val="18"/>
          <w:szCs w:val="18"/>
        </w:rPr>
        <w:t>eksploatacyjno</w:t>
      </w:r>
      <w:proofErr w:type="spellEnd"/>
      <w:r w:rsidRPr="00F877EE">
        <w:rPr>
          <w:rFonts w:ascii="Tahoma" w:hAnsi="Tahoma" w:cs="Tahoma"/>
          <w:i/>
          <w:sz w:val="18"/>
          <w:szCs w:val="18"/>
        </w:rPr>
        <w:t xml:space="preserve">/użytkowych/jakościowych nie gorszych niż te, podane w opisie przedmiotu zamówienia. Podstawa prawna: art. 29 ust. 3 Ustawy Prawo Zamówień Publicznych </w:t>
      </w:r>
    </w:p>
    <w:p w:rsidR="00546BF6" w:rsidRDefault="00546BF6" w:rsidP="00546BF6">
      <w:pPr>
        <w:rPr>
          <w:rFonts w:ascii="Tahoma" w:hAnsi="Tahoma" w:cs="Tahoma"/>
        </w:rPr>
      </w:pPr>
    </w:p>
    <w:p w:rsidR="00F877EE" w:rsidRPr="0010141A" w:rsidRDefault="00F877EE" w:rsidP="00546BF6">
      <w:pPr>
        <w:rPr>
          <w:rFonts w:ascii="Tahoma" w:hAnsi="Tahoma" w:cs="Tahoma"/>
        </w:rPr>
      </w:pPr>
    </w:p>
    <w:p w:rsidR="00F877EE" w:rsidRDefault="00F877EE" w:rsidP="00546BF6">
      <w:pPr>
        <w:rPr>
          <w:color w:val="FF0000"/>
        </w:rPr>
      </w:pPr>
    </w:p>
    <w:p w:rsidR="00F877EE" w:rsidRDefault="00F877EE" w:rsidP="00546BF6">
      <w:pPr>
        <w:rPr>
          <w:color w:val="FF0000"/>
        </w:rPr>
      </w:pPr>
    </w:p>
    <w:p w:rsidR="00F877EE" w:rsidRPr="00576548" w:rsidRDefault="00F877EE" w:rsidP="00546BF6">
      <w:pPr>
        <w:rPr>
          <w:color w:val="FF0000"/>
        </w:rPr>
      </w:pP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546BF6" w:rsidRPr="000A1B49" w:rsidRDefault="00546BF6" w:rsidP="00546BF6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5A35D2" w:rsidRDefault="00546BF6" w:rsidP="00AF6916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F877EE" w:rsidRDefault="00F877EE" w:rsidP="00AF6916">
      <w:pPr>
        <w:rPr>
          <w:rFonts w:ascii="Tahoma" w:hAnsi="Tahoma" w:cs="Tahoma"/>
        </w:rPr>
      </w:pPr>
    </w:p>
    <w:p w:rsidR="00F877EE" w:rsidRDefault="00F877EE" w:rsidP="00AF6916">
      <w:pPr>
        <w:rPr>
          <w:rFonts w:ascii="Tahoma" w:hAnsi="Tahoma" w:cs="Tahoma"/>
        </w:rPr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Default="00F877EE" w:rsidP="00AF6916">
      <w:pPr>
        <w:rPr>
          <w:rFonts w:ascii="Tahoma" w:hAnsi="Tahoma" w:cs="Tahoma"/>
          <w:i/>
        </w:rPr>
      </w:pPr>
    </w:p>
    <w:p w:rsidR="00F877EE" w:rsidRPr="00F877EE" w:rsidRDefault="00F877EE" w:rsidP="00AF6916">
      <w:pPr>
        <w:rPr>
          <w:rFonts w:ascii="Tahoma" w:hAnsi="Tahoma" w:cs="Tahoma"/>
          <w:i/>
        </w:rPr>
      </w:pPr>
    </w:p>
    <w:p w:rsidR="00F877EE" w:rsidRPr="00FB46E6" w:rsidRDefault="00F877EE" w:rsidP="00F877EE">
      <w:pPr>
        <w:jc w:val="right"/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 w:rsidR="00094791">
        <w:rPr>
          <w:rFonts w:ascii="Tahoma" w:hAnsi="Tahoma" w:cs="Tahoma"/>
          <w:b/>
        </w:rPr>
        <w:t>5</w:t>
      </w:r>
      <w:r w:rsidRPr="00FB46E6">
        <w:rPr>
          <w:rFonts w:ascii="Tahoma" w:hAnsi="Tahoma" w:cs="Tahoma"/>
          <w:b/>
        </w:rPr>
        <w:t xml:space="preserve"> do SIWZ</w:t>
      </w:r>
    </w:p>
    <w:p w:rsidR="00F877EE" w:rsidRPr="00FB46E6" w:rsidRDefault="00F877EE" w:rsidP="00F877EE">
      <w:pPr>
        <w:ind w:left="5664" w:firstLine="708"/>
        <w:jc w:val="center"/>
      </w:pPr>
      <w:r>
        <w:rPr>
          <w:rFonts w:ascii="Tahoma" w:hAnsi="Tahoma" w:cs="Tahoma"/>
          <w:b/>
        </w:rPr>
        <w:t>(do zadania nr 7)</w:t>
      </w:r>
    </w:p>
    <w:p w:rsidR="00F877EE" w:rsidRPr="00576548" w:rsidRDefault="00F877EE" w:rsidP="00F877EE">
      <w:pPr>
        <w:rPr>
          <w:color w:val="FF0000"/>
        </w:rPr>
      </w:pPr>
    </w:p>
    <w:p w:rsidR="00F877EE" w:rsidRPr="00F877EE" w:rsidRDefault="00F877EE" w:rsidP="00F877EE">
      <w:pPr>
        <w:shd w:val="clear" w:color="auto" w:fill="D9D9D9"/>
        <w:jc w:val="center"/>
        <w:rPr>
          <w:rFonts w:ascii="Tahoma" w:hAnsi="Tahoma" w:cs="Tahoma"/>
          <w:b/>
          <w:bCs/>
          <w:u w:val="single"/>
        </w:rPr>
      </w:pPr>
      <w:r w:rsidRPr="00F877EE">
        <w:rPr>
          <w:rFonts w:ascii="Tahoma" w:hAnsi="Tahoma" w:cs="Tahoma"/>
          <w:b/>
          <w:bCs/>
          <w:u w:val="single"/>
        </w:rPr>
        <w:t>ZESTAWIENIE PARAMETRÓW TECHNICZNO-UŻYTKOWYCH DLA</w:t>
      </w:r>
    </w:p>
    <w:p w:rsidR="00F877EE" w:rsidRPr="00F877EE" w:rsidRDefault="00F877EE" w:rsidP="00F877EE">
      <w:pPr>
        <w:shd w:val="clear" w:color="auto" w:fill="D9D9D9"/>
        <w:jc w:val="center"/>
        <w:rPr>
          <w:rFonts w:ascii="Tahoma" w:hAnsi="Tahoma" w:cs="Tahoma"/>
          <w:b/>
          <w:bCs/>
          <w:u w:val="single"/>
        </w:rPr>
      </w:pPr>
      <w:r w:rsidRPr="00F877EE">
        <w:rPr>
          <w:rFonts w:ascii="Tahoma" w:hAnsi="Tahoma" w:cs="Tahoma"/>
          <w:b/>
          <w:bCs/>
          <w:u w:val="single"/>
        </w:rPr>
        <w:t>SYSTEMU IMPLANTU ZAKOTWICZONEGO W KOŚCI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F877EE">
        <w:rPr>
          <w:rFonts w:ascii="Tahoma" w:hAnsi="Tahoma" w:cs="Tahoma"/>
          <w:b/>
          <w:bCs/>
          <w:u w:val="single"/>
        </w:rPr>
        <w:t>-z procesorem do mieszanych ubytków słuchu na poziomie 55dB HL –  3 szt.</w:t>
      </w:r>
    </w:p>
    <w:p w:rsidR="00F877EE" w:rsidRPr="00576548" w:rsidRDefault="00F877EE" w:rsidP="00F877EE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F877EE" w:rsidRPr="0048328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77EE" w:rsidRPr="00483286" w:rsidRDefault="00F877EE" w:rsidP="00ED59F6">
            <w:pPr>
              <w:jc w:val="center"/>
              <w:rPr>
                <w:rFonts w:ascii="Tahoma" w:hAnsi="Tahoma" w:cs="Tahoma"/>
              </w:rPr>
            </w:pPr>
            <w:r w:rsidRPr="00483286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77EE" w:rsidRPr="00483286" w:rsidRDefault="00F877EE" w:rsidP="00ED59F6">
            <w:pPr>
              <w:jc w:val="center"/>
              <w:rPr>
                <w:rFonts w:ascii="Tahoma" w:hAnsi="Tahoma" w:cs="Tahoma"/>
              </w:rPr>
            </w:pPr>
            <w:r w:rsidRPr="00F877EE">
              <w:rPr>
                <w:rFonts w:ascii="Tahoma" w:hAnsi="Tahoma" w:cs="Tahoma"/>
                <w:b/>
              </w:rPr>
              <w:t>PARAMETRY GRANICZNE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877EE">
              <w:rPr>
                <w:rFonts w:ascii="Tahoma" w:hAnsi="Tahoma" w:cs="Tahoma"/>
                <w:b/>
              </w:rPr>
              <w:t>-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F877EE">
              <w:rPr>
                <w:rFonts w:ascii="Tahoma" w:hAnsi="Tahoma" w:cs="Tahoma"/>
                <w:b/>
              </w:rPr>
              <w:t>MINIMALNE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877EE" w:rsidRPr="00483286" w:rsidRDefault="00F877EE" w:rsidP="00ED59F6">
            <w:pPr>
              <w:jc w:val="center"/>
              <w:rPr>
                <w:rFonts w:ascii="Tahoma" w:hAnsi="Tahoma" w:cs="Tahoma"/>
              </w:rPr>
            </w:pPr>
            <w:r w:rsidRPr="00F877EE">
              <w:rPr>
                <w:rFonts w:ascii="Tahoma" w:hAnsi="Tahoma" w:cs="Tahoma"/>
                <w:b/>
                <w:bCs/>
              </w:rPr>
              <w:t>Potwierdzenie wymagań lub /Parametry oferowane (podać dokładne wartości ) ze wskazaniem str. w dokumencie opisowym</w:t>
            </w:r>
          </w:p>
        </w:tc>
      </w:tr>
      <w:tr w:rsidR="00F877EE" w:rsidRPr="00AB56E6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77EE" w:rsidRPr="00AB56E6" w:rsidRDefault="00F877EE" w:rsidP="00ED59F6">
            <w:pPr>
              <w:jc w:val="center"/>
              <w:rPr>
                <w:rFonts w:ascii="Tahoma" w:hAnsi="Tahoma" w:cs="Tahoma"/>
                <w:b/>
              </w:rPr>
            </w:pPr>
            <w:r w:rsidRPr="00AB56E6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77EE" w:rsidRPr="00AB56E6" w:rsidRDefault="00094791" w:rsidP="00ED59F6">
            <w:pPr>
              <w:rPr>
                <w:rFonts w:ascii="Tahoma" w:hAnsi="Tahoma" w:cs="Tahoma"/>
                <w:b/>
              </w:rPr>
            </w:pPr>
            <w:r w:rsidRPr="00094791">
              <w:rPr>
                <w:rFonts w:ascii="Tahoma" w:hAnsi="Tahoma" w:cs="Tahoma"/>
                <w:b/>
              </w:rPr>
              <w:t>Część implantowana</w:t>
            </w:r>
          </w:p>
        </w:tc>
      </w:tr>
      <w:tr w:rsidR="00094791" w:rsidRPr="00477374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014388">
            <w:pPr>
              <w:rPr>
                <w:rFonts w:ascii="Tahoma" w:hAnsi="Tahoma" w:cs="Tahoma"/>
                <w:i/>
              </w:rPr>
            </w:pPr>
            <w:r w:rsidRPr="00477374">
              <w:rPr>
                <w:rFonts w:ascii="Tahoma" w:hAnsi="Tahoma" w:cs="Tahoma"/>
              </w:rPr>
              <w:t>Implant tytanowy długości min. 3 lub 4 mm i średnicy nie mniejszej niż 4  mm samogwintujący się. Pełna dostępność w zależności  od zapotrzebowania w trakcie realizacji kontraktu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94791" w:rsidRPr="00477374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014388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Możliwość odkręcenia i/lub zmiany wspornika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094791" w:rsidRPr="00477374" w:rsidTr="00ED59F6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014388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Sposób wszczepienia nie wymagający redukcji tkanki podskórnej i mięśniowej w okolicy implantu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477374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 xml:space="preserve">Osprzęt chirurgiczny wymagany do przeprowadzenia implantacji (jednorazowego użytku)   </w:t>
            </w: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2.1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Zestaw wierteł służących do wykonania w czaszce wstępnego otworu (pod implant) oraz rozwiercenia go do szerokości zgodnej z rozmiarem implantu.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2.2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Przyrząd do wykonania w skórze otworu pod wspornik (zaczep procesora), nasadka  na skórę/ wspornik umieszczana na czas gojenia rany, zabezpieczający </w:t>
            </w:r>
            <w:r w:rsidRPr="00477374">
              <w:rPr>
                <w:rFonts w:ascii="Tahoma" w:hAnsi="Tahoma" w:cs="Tahoma"/>
                <w:color w:val="000000"/>
              </w:rPr>
              <w:t>przed</w:t>
            </w:r>
            <w:r w:rsidRPr="00477374">
              <w:rPr>
                <w:rFonts w:ascii="Tahoma" w:hAnsi="Tahoma" w:cs="Tahoma"/>
              </w:rPr>
              <w:t xml:space="preserve"> zabrudzeniem rany, wykonana z materiału łatwego do utrzymania w czystości (podać rozmiar)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A57E41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 xml:space="preserve">Procesor dźwięku do ubytków słuchu na poziomie 55dB HL </w:t>
            </w: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shd w:val="clear" w:color="auto" w:fill="FFFFFF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Zauszny procesor dźwięku z zakresem wzmocnienia procesora 55 </w:t>
            </w:r>
            <w:proofErr w:type="spellStart"/>
            <w:r w:rsidRPr="00477374">
              <w:rPr>
                <w:rFonts w:ascii="Tahoma" w:hAnsi="Tahoma" w:cs="Tahoma"/>
              </w:rPr>
              <w:t>dB</w:t>
            </w:r>
            <w:proofErr w:type="spellEnd"/>
            <w:r w:rsidRPr="00477374">
              <w:rPr>
                <w:rFonts w:ascii="Tahoma" w:hAnsi="Tahoma" w:cs="Tahoma"/>
              </w:rPr>
              <w:t xml:space="preserve"> lub więcej wykorzystujący standardowe, ogólnie dostępne baterie zasilające.</w:t>
            </w:r>
            <w:r w:rsidRPr="00477374">
              <w:rPr>
                <w:rFonts w:ascii="Tahoma" w:hAnsi="Tahoma" w:cs="Tahoma"/>
                <w:color w:val="000000"/>
                <w:spacing w:val="-8"/>
              </w:rPr>
              <w:t xml:space="preserve"> Podać typ baterii: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W pełni automatyczny wielokanałowy mikrofon kierunkowy z funkcją kompensacji pozycji w celu eliminacji cienia małżowiny usznej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shd w:val="clear" w:color="auto" w:fill="FFFFFF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 xml:space="preserve">Procesor posiadający systemem redukcji  sprężeń akustycznych i cyfrową technologię przetwarzania sygnału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shd w:val="clear" w:color="auto" w:fill="FFFFFF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  <w:bCs/>
              </w:rPr>
              <w:t>Możliwość wykorzystania tego samego procesora zarówno na lewą jak i na prawa stronę , Zamawiający dopuszcza również zaoferowanie procesorów dedykowanych do prawego lub lewego ucha.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094791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3.5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477374" w:rsidP="00477374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Minimum 24 miesiące gwarancji na dostarczony procesor dźwięku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477374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Oprzyrządowanie do zabiegu</w:t>
            </w: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4.1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Wiertarka dostarczana do zabiegu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4.2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Klucz dynamometryczny lub inny sposób kontroli prawidłowego momentu dokręcenia implantu dostarczany do zabiegu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4.3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585291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Oprzyrządowanie komputerowe z odpowiednim programem służące do zmiany ustawień procesora dźwięku dostarczane przy zakładaniu procesora celem jego dopasowania i w przypadku konieczności zmiany ustawień procesora w czasie jego użytkowania.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</w:rPr>
            </w:pPr>
          </w:p>
        </w:tc>
      </w:tr>
      <w:tr w:rsidR="00477374" w:rsidRPr="00477374" w:rsidTr="00477374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77374" w:rsidRPr="00477374" w:rsidRDefault="00477374" w:rsidP="00ED59F6">
            <w:pPr>
              <w:jc w:val="center"/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7374" w:rsidRPr="00477374" w:rsidRDefault="00477374" w:rsidP="00477374">
            <w:pPr>
              <w:rPr>
                <w:rFonts w:ascii="Tahoma" w:hAnsi="Tahoma" w:cs="Tahoma"/>
                <w:b/>
              </w:rPr>
            </w:pPr>
            <w:r w:rsidRPr="00477374">
              <w:rPr>
                <w:rFonts w:ascii="Tahoma" w:hAnsi="Tahoma" w:cs="Tahoma"/>
                <w:b/>
              </w:rPr>
              <w:t>Inne</w:t>
            </w:r>
          </w:p>
        </w:tc>
      </w:tr>
      <w:tr w:rsidR="00094791" w:rsidRPr="00477374" w:rsidTr="00ED59F6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791" w:rsidRPr="00477374" w:rsidRDefault="00477374" w:rsidP="00ED59F6">
            <w:pPr>
              <w:jc w:val="center"/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5.1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477374" w:rsidP="00ED59F6">
            <w:pPr>
              <w:rPr>
                <w:rFonts w:ascii="Tahoma" w:hAnsi="Tahoma" w:cs="Tahoma"/>
              </w:rPr>
            </w:pPr>
            <w:r w:rsidRPr="00477374">
              <w:rPr>
                <w:rFonts w:ascii="Tahoma" w:hAnsi="Tahoma" w:cs="Tahoma"/>
              </w:rPr>
              <w:t>Obecność inżyniera klinicznego przy wszystkich zabiegach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791" w:rsidRPr="00477374" w:rsidRDefault="00094791" w:rsidP="00ED59F6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F877EE" w:rsidRPr="00F877EE" w:rsidRDefault="00F877EE" w:rsidP="00F877EE">
      <w:pPr>
        <w:rPr>
          <w:rFonts w:ascii="Tahoma" w:hAnsi="Tahoma" w:cs="Tahoma"/>
          <w:b/>
          <w:bCs/>
        </w:rPr>
      </w:pPr>
      <w:r w:rsidRPr="00F877EE">
        <w:rPr>
          <w:rFonts w:ascii="Tahoma" w:hAnsi="Tahoma" w:cs="Tahoma"/>
          <w:b/>
          <w:bCs/>
        </w:rPr>
        <w:t>POUCZENIE:</w:t>
      </w:r>
    </w:p>
    <w:p w:rsidR="00F877EE" w:rsidRPr="00F877EE" w:rsidRDefault="00F877EE" w:rsidP="00F877EE">
      <w:pPr>
        <w:rPr>
          <w:rFonts w:ascii="Tahoma" w:hAnsi="Tahoma" w:cs="Tahoma"/>
          <w:b/>
          <w:bCs/>
        </w:rPr>
      </w:pPr>
      <w:r w:rsidRPr="00F877EE">
        <w:rPr>
          <w:rFonts w:ascii="Tahoma" w:hAnsi="Tahoma" w:cs="Tahoma"/>
          <w:b/>
          <w:bCs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:rsidR="00F877EE" w:rsidRPr="00F877EE" w:rsidRDefault="00F877EE" w:rsidP="00F877EE">
      <w:pPr>
        <w:rPr>
          <w:rFonts w:ascii="Tahoma" w:hAnsi="Tahoma" w:cs="Tahoma"/>
          <w:b/>
        </w:rPr>
      </w:pPr>
    </w:p>
    <w:p w:rsidR="00F877EE" w:rsidRPr="00576548" w:rsidRDefault="00F877EE" w:rsidP="00F877EE">
      <w:pPr>
        <w:rPr>
          <w:color w:val="FF0000"/>
        </w:rPr>
      </w:pP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lastRenderedPageBreak/>
        <w:t>/ miejscowość ,data /                             /pieczęć i podpis osoby / osób wskazanych w dokumencie,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F877EE" w:rsidRPr="000A1B49" w:rsidRDefault="00F877EE" w:rsidP="00F877EE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F877EE" w:rsidRDefault="00F877EE" w:rsidP="00F877EE">
      <w:pPr>
        <w:jc w:val="center"/>
      </w:pPr>
    </w:p>
    <w:p w:rsidR="00F877EE" w:rsidRDefault="00F877EE" w:rsidP="00F877EE">
      <w:pPr>
        <w:jc w:val="center"/>
      </w:pPr>
    </w:p>
    <w:p w:rsidR="00F877EE" w:rsidRDefault="00F877EE" w:rsidP="00F877EE">
      <w:pPr>
        <w:jc w:val="center"/>
      </w:pPr>
    </w:p>
    <w:p w:rsidR="00F877EE" w:rsidRDefault="00F877EE" w:rsidP="00F877EE">
      <w:pPr>
        <w:jc w:val="center"/>
      </w:pPr>
    </w:p>
    <w:p w:rsidR="00F877EE" w:rsidRPr="00F877EE" w:rsidRDefault="00F877EE" w:rsidP="00F877EE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F877EE" w:rsidRDefault="00F877EE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Default="00E47B81" w:rsidP="00F877EE">
      <w:pPr>
        <w:rPr>
          <w:rFonts w:ascii="Tahoma" w:hAnsi="Tahoma" w:cs="Tahoma"/>
          <w:i/>
        </w:rPr>
      </w:pPr>
    </w:p>
    <w:p w:rsidR="00E47B81" w:rsidRPr="00F877EE" w:rsidRDefault="00E47B81" w:rsidP="00F877EE">
      <w:pPr>
        <w:rPr>
          <w:rFonts w:ascii="Tahoma" w:hAnsi="Tahoma" w:cs="Tahoma"/>
          <w:i/>
        </w:rPr>
      </w:pPr>
    </w:p>
    <w:p w:rsidR="00E47B81" w:rsidRDefault="00E47B81" w:rsidP="00E47B81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6</w:t>
      </w:r>
      <w:r w:rsidRPr="00FB46E6">
        <w:rPr>
          <w:rFonts w:ascii="Tahoma" w:hAnsi="Tahoma" w:cs="Tahoma"/>
          <w:b/>
        </w:rPr>
        <w:t xml:space="preserve"> do SIWZ</w:t>
      </w:r>
    </w:p>
    <w:p w:rsidR="00E47B81" w:rsidRPr="00FB46E6" w:rsidRDefault="00E47B81" w:rsidP="00E47B81">
      <w:pPr>
        <w:ind w:left="5664" w:firstLine="708"/>
        <w:jc w:val="center"/>
      </w:pPr>
      <w:r>
        <w:rPr>
          <w:rFonts w:ascii="Tahoma" w:hAnsi="Tahoma" w:cs="Tahoma"/>
          <w:b/>
        </w:rPr>
        <w:t>(do zadania nr 8)</w:t>
      </w:r>
    </w:p>
    <w:p w:rsidR="00E47B81" w:rsidRPr="00576548" w:rsidRDefault="00E47B81" w:rsidP="00E47B81">
      <w:pPr>
        <w:rPr>
          <w:color w:val="FF0000"/>
        </w:rPr>
      </w:pPr>
    </w:p>
    <w:p w:rsidR="00E47B81" w:rsidRPr="00483286" w:rsidRDefault="00E47B81" w:rsidP="00E47B81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>wewnątrzgałkowych tylnokomorowych z PMMA</w:t>
      </w:r>
    </w:p>
    <w:p w:rsidR="00E47B81" w:rsidRPr="00576548" w:rsidRDefault="00E47B81" w:rsidP="00E47B81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Potwierdzenie</w:t>
            </w:r>
          </w:p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spełnienia wymaganych</w:t>
            </w:r>
          </w:p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047" w:rsidRPr="00260047" w:rsidRDefault="00260047" w:rsidP="00260047">
            <w:pPr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Soczewka wewnątrzgałkowa tylnokomorowa z PMMA</w:t>
            </w:r>
          </w:p>
        </w:tc>
      </w:tr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Średnica części optycznej  6,0 – 6,5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</w:p>
        </w:tc>
      </w:tr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Długość całkowita soczewki 12,0 - 13,5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</w:p>
        </w:tc>
      </w:tr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 xml:space="preserve">Zakres mocy od -3,0  do +30,0 </w:t>
            </w:r>
            <w:proofErr w:type="spellStart"/>
            <w:r w:rsidRPr="00260047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Angulacja  0 - 5°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260047" w:rsidRPr="00260047" w:rsidRDefault="00260047" w:rsidP="00260047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260047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E47B81" w:rsidRDefault="00E47B81" w:rsidP="00E47B81">
      <w:pPr>
        <w:rPr>
          <w:color w:val="FF0000"/>
        </w:rPr>
      </w:pPr>
    </w:p>
    <w:p w:rsidR="00E47B81" w:rsidRPr="00576548" w:rsidRDefault="00E47B81" w:rsidP="00E47B81">
      <w:pPr>
        <w:rPr>
          <w:color w:val="FF0000"/>
        </w:rPr>
      </w:pPr>
    </w:p>
    <w:p w:rsidR="00E47B81" w:rsidRPr="00576548" w:rsidRDefault="00E47B81" w:rsidP="00E47B81">
      <w:pPr>
        <w:rPr>
          <w:color w:val="FF0000"/>
        </w:rPr>
      </w:pPr>
    </w:p>
    <w:p w:rsidR="00E47B81" w:rsidRPr="00576548" w:rsidRDefault="00E47B81" w:rsidP="00E47B81">
      <w:pPr>
        <w:rPr>
          <w:color w:val="FF0000"/>
        </w:rPr>
      </w:pPr>
    </w:p>
    <w:p w:rsidR="00E47B81" w:rsidRPr="00576548" w:rsidRDefault="00E47B81" w:rsidP="00E47B81">
      <w:pPr>
        <w:rPr>
          <w:color w:val="FF0000"/>
        </w:rPr>
      </w:pPr>
    </w:p>
    <w:p w:rsidR="00E47B81" w:rsidRPr="000A1B49" w:rsidRDefault="00E47B81" w:rsidP="00E47B81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E47B81" w:rsidRPr="000A1B49" w:rsidRDefault="00E47B81" w:rsidP="00E47B81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E47B81" w:rsidRPr="000A1B49" w:rsidRDefault="00E47B81" w:rsidP="00E47B81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E47B81" w:rsidRPr="000A1B49" w:rsidRDefault="00E47B81" w:rsidP="00E47B81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E47B81" w:rsidRPr="000A1B49" w:rsidRDefault="00E47B81" w:rsidP="00E47B81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E47B81" w:rsidRDefault="00E47B81" w:rsidP="00E47B81">
      <w:pPr>
        <w:jc w:val="center"/>
      </w:pPr>
    </w:p>
    <w:p w:rsidR="00E47B81" w:rsidRDefault="00E47B81" w:rsidP="00E47B81">
      <w:pPr>
        <w:jc w:val="center"/>
      </w:pPr>
    </w:p>
    <w:p w:rsidR="00E47B81" w:rsidRDefault="00E47B81" w:rsidP="00E47B81">
      <w:pPr>
        <w:jc w:val="center"/>
      </w:pPr>
    </w:p>
    <w:p w:rsidR="00E47B81" w:rsidRPr="00F877EE" w:rsidRDefault="00E47B81" w:rsidP="00E47B81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E47B81" w:rsidRPr="00F877EE" w:rsidRDefault="00E47B81" w:rsidP="00E47B81">
      <w:pPr>
        <w:rPr>
          <w:rFonts w:ascii="Tahoma" w:hAnsi="Tahoma" w:cs="Tahoma"/>
          <w:i/>
        </w:rPr>
      </w:pPr>
    </w:p>
    <w:p w:rsidR="00E47B81" w:rsidRDefault="00E47B81" w:rsidP="00E47B81">
      <w:pPr>
        <w:jc w:val="center"/>
      </w:pPr>
    </w:p>
    <w:p w:rsidR="00E47B81" w:rsidRDefault="00E47B81" w:rsidP="00E47B81">
      <w:pPr>
        <w:jc w:val="center"/>
      </w:pPr>
    </w:p>
    <w:p w:rsidR="00E47B81" w:rsidRDefault="00E47B81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E47B81">
      <w:pPr>
        <w:jc w:val="center"/>
      </w:pPr>
    </w:p>
    <w:p w:rsidR="00260047" w:rsidRDefault="00260047" w:rsidP="00260047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1</w:t>
      </w:r>
      <w:r w:rsidRPr="00FB46E6">
        <w:rPr>
          <w:rFonts w:ascii="Tahoma" w:hAnsi="Tahoma" w:cs="Tahoma"/>
          <w:b/>
        </w:rPr>
        <w:t>A-</w:t>
      </w:r>
      <w:r>
        <w:rPr>
          <w:rFonts w:ascii="Tahoma" w:hAnsi="Tahoma" w:cs="Tahoma"/>
          <w:b/>
        </w:rPr>
        <w:t>7</w:t>
      </w:r>
      <w:r w:rsidRPr="00FB46E6">
        <w:rPr>
          <w:rFonts w:ascii="Tahoma" w:hAnsi="Tahoma" w:cs="Tahoma"/>
          <w:b/>
        </w:rPr>
        <w:t xml:space="preserve"> do SIWZ</w:t>
      </w:r>
    </w:p>
    <w:p w:rsidR="00260047" w:rsidRPr="00FB46E6" w:rsidRDefault="00260047" w:rsidP="00260047">
      <w:pPr>
        <w:ind w:left="5664" w:firstLine="708"/>
        <w:jc w:val="center"/>
      </w:pPr>
      <w:r>
        <w:rPr>
          <w:rFonts w:ascii="Tahoma" w:hAnsi="Tahoma" w:cs="Tahoma"/>
          <w:b/>
        </w:rPr>
        <w:t xml:space="preserve">(do zadania nr </w:t>
      </w:r>
      <w:r>
        <w:rPr>
          <w:rFonts w:ascii="Tahoma" w:hAnsi="Tahoma" w:cs="Tahoma"/>
          <w:b/>
        </w:rPr>
        <w:t>9</w:t>
      </w:r>
      <w:r>
        <w:rPr>
          <w:rFonts w:ascii="Tahoma" w:hAnsi="Tahoma" w:cs="Tahoma"/>
          <w:b/>
        </w:rPr>
        <w:t>)</w:t>
      </w:r>
    </w:p>
    <w:p w:rsidR="00260047" w:rsidRPr="00576548" w:rsidRDefault="00260047" w:rsidP="00260047">
      <w:pPr>
        <w:rPr>
          <w:color w:val="FF0000"/>
        </w:rPr>
      </w:pPr>
    </w:p>
    <w:p w:rsidR="00260047" w:rsidRPr="00483286" w:rsidRDefault="00260047" w:rsidP="00260047">
      <w:pPr>
        <w:shd w:val="clear" w:color="auto" w:fill="D9D9D9"/>
        <w:jc w:val="center"/>
        <w:rPr>
          <w:rFonts w:ascii="Tahoma" w:hAnsi="Tahoma" w:cs="Tahoma"/>
          <w:b/>
          <w:u w:val="single"/>
        </w:rPr>
      </w:pPr>
      <w:r w:rsidRPr="00483286">
        <w:rPr>
          <w:rFonts w:ascii="Tahoma" w:hAnsi="Tahoma" w:cs="Tahoma"/>
          <w:b/>
          <w:u w:val="single"/>
        </w:rPr>
        <w:t xml:space="preserve">Wymagane parametry techniczne dla soczewek </w:t>
      </w:r>
      <w:r>
        <w:rPr>
          <w:rFonts w:ascii="Tahoma" w:hAnsi="Tahoma" w:cs="Tahoma"/>
          <w:b/>
          <w:u w:val="single"/>
        </w:rPr>
        <w:t xml:space="preserve">wewnątrzgałkowych </w:t>
      </w:r>
      <w:r w:rsidRPr="00260047">
        <w:rPr>
          <w:rFonts w:ascii="Tahoma" w:hAnsi="Tahoma" w:cs="Tahoma"/>
          <w:b/>
          <w:u w:val="single"/>
        </w:rPr>
        <w:t>przedniokomorow</w:t>
      </w:r>
      <w:r>
        <w:rPr>
          <w:rFonts w:ascii="Tahoma" w:hAnsi="Tahoma" w:cs="Tahoma"/>
          <w:b/>
          <w:u w:val="single"/>
        </w:rPr>
        <w:t>ych</w:t>
      </w:r>
      <w:bookmarkStart w:id="0" w:name="_GoBack"/>
      <w:bookmarkEnd w:id="0"/>
      <w:r>
        <w:rPr>
          <w:rFonts w:ascii="Tahoma" w:hAnsi="Tahoma" w:cs="Tahoma"/>
          <w:b/>
          <w:u w:val="single"/>
        </w:rPr>
        <w:t xml:space="preserve"> z PMMA</w:t>
      </w:r>
    </w:p>
    <w:p w:rsidR="00260047" w:rsidRPr="00576548" w:rsidRDefault="00260047" w:rsidP="00260047">
      <w:pPr>
        <w:rPr>
          <w:rFonts w:ascii="Tahoma" w:hAnsi="Tahoma" w:cs="Tahoma"/>
          <w:b/>
          <w:color w:val="FF0000"/>
          <w:sz w:val="18"/>
          <w:szCs w:val="18"/>
          <w:u w:val="single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0"/>
        <w:gridCol w:w="7189"/>
        <w:gridCol w:w="2641"/>
      </w:tblGrid>
      <w:tr w:rsidR="00260047" w:rsidRPr="00260047" w:rsidTr="00FA579E">
        <w:trPr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 xml:space="preserve">Wymagane warunki techniczne 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Potwierdzenie</w:t>
            </w:r>
          </w:p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spełnienia wymaganych</w:t>
            </w:r>
          </w:p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  <w:b/>
              </w:rPr>
              <w:t xml:space="preserve">warunków </w:t>
            </w: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b/>
              </w:rPr>
            </w:pPr>
            <w:r w:rsidRPr="00260047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9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60047" w:rsidRPr="00260047" w:rsidRDefault="00260047" w:rsidP="00260047">
            <w:pPr>
              <w:rPr>
                <w:rFonts w:ascii="Tahoma" w:hAnsi="Tahoma" w:cs="Tahoma"/>
                <w:b/>
                <w:lang w:val="en-US"/>
              </w:rPr>
            </w:pPr>
            <w:r w:rsidRPr="00260047">
              <w:rPr>
                <w:rFonts w:ascii="Tahoma" w:hAnsi="Tahoma" w:cs="Tahoma"/>
                <w:b/>
              </w:rPr>
              <w:t>Soczewka przedniokomorowa z PMMA</w:t>
            </w: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1.1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Materiał PMMA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1.2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Średnica części optycznej  5,5 – 6,0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1.3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Długość całkowita soczewki 12,0 - 13,0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1.4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 xml:space="preserve">Zakres mocy od  +5,0  do +30,0 </w:t>
            </w:r>
            <w:proofErr w:type="spellStart"/>
            <w:r w:rsidRPr="00260047">
              <w:rPr>
                <w:rFonts w:ascii="Tahoma" w:hAnsi="Tahoma" w:cs="Tahoma"/>
              </w:rPr>
              <w:t>Dsph</w:t>
            </w:r>
            <w:proofErr w:type="spellEnd"/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</w:p>
        </w:tc>
      </w:tr>
      <w:tr w:rsidR="00260047" w:rsidRPr="00260047" w:rsidTr="00FA579E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</w:rPr>
            </w:pPr>
            <w:r w:rsidRPr="00260047">
              <w:rPr>
                <w:rFonts w:ascii="Tahoma" w:hAnsi="Tahoma" w:cs="Tahoma"/>
              </w:rPr>
              <w:t>1.5</w:t>
            </w:r>
          </w:p>
        </w:tc>
        <w:tc>
          <w:tcPr>
            <w:tcW w:w="7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rPr>
                <w:rFonts w:ascii="Tahoma" w:hAnsi="Tahoma" w:cs="Tahoma"/>
              </w:rPr>
            </w:pPr>
            <w:proofErr w:type="spellStart"/>
            <w:r w:rsidRPr="00260047">
              <w:rPr>
                <w:rFonts w:ascii="Tahoma" w:hAnsi="Tahoma" w:cs="Tahoma"/>
              </w:rPr>
              <w:t>Ukątowanie</w:t>
            </w:r>
            <w:proofErr w:type="spellEnd"/>
            <w:r w:rsidRPr="00260047">
              <w:rPr>
                <w:rFonts w:ascii="Tahoma" w:hAnsi="Tahoma" w:cs="Tahoma"/>
              </w:rPr>
              <w:t xml:space="preserve"> części haptycznych 0,5 – 0,8 mm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047" w:rsidRPr="00260047" w:rsidRDefault="00260047" w:rsidP="00260047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260047" w:rsidRPr="00260047" w:rsidRDefault="00260047" w:rsidP="00260047">
      <w:pPr>
        <w:tabs>
          <w:tab w:val="left" w:pos="360"/>
        </w:tabs>
        <w:ind w:left="851" w:hanging="851"/>
        <w:outlineLvl w:val="0"/>
        <w:rPr>
          <w:rFonts w:ascii="Tahoma" w:hAnsi="Tahoma" w:cs="Tahoma"/>
          <w:b/>
        </w:rPr>
      </w:pPr>
      <w:r w:rsidRPr="00260047">
        <w:rPr>
          <w:rFonts w:ascii="Tahoma" w:hAnsi="Tahoma" w:cs="Tahoma"/>
          <w:b/>
        </w:rPr>
        <w:t>Uwaga! Zamawiający wymaga od Wykonawcy wypełnienia powyższej tabeli, udzielając odpowiedzi TAK lub NIE. Wpisanie „NIE” spowoduje odrzucenie oferty.</w:t>
      </w:r>
    </w:p>
    <w:p w:rsidR="00260047" w:rsidRPr="00576548" w:rsidRDefault="00260047" w:rsidP="00260047">
      <w:pPr>
        <w:rPr>
          <w:color w:val="FF0000"/>
        </w:rPr>
      </w:pPr>
    </w:p>
    <w:p w:rsidR="00260047" w:rsidRDefault="00260047" w:rsidP="00260047">
      <w:pPr>
        <w:rPr>
          <w:color w:val="FF0000"/>
        </w:rPr>
      </w:pPr>
    </w:p>
    <w:p w:rsidR="00260047" w:rsidRPr="00576548" w:rsidRDefault="00260047" w:rsidP="00260047">
      <w:pPr>
        <w:rPr>
          <w:color w:val="FF0000"/>
        </w:rPr>
      </w:pPr>
    </w:p>
    <w:p w:rsidR="00260047" w:rsidRPr="00576548" w:rsidRDefault="00260047" w:rsidP="00260047">
      <w:pPr>
        <w:rPr>
          <w:color w:val="FF0000"/>
        </w:rPr>
      </w:pPr>
    </w:p>
    <w:p w:rsidR="00260047" w:rsidRPr="00576548" w:rsidRDefault="00260047" w:rsidP="00260047">
      <w:pPr>
        <w:rPr>
          <w:color w:val="FF0000"/>
        </w:rPr>
      </w:pPr>
    </w:p>
    <w:p w:rsidR="00260047" w:rsidRPr="00576548" w:rsidRDefault="00260047" w:rsidP="00260047">
      <w:pPr>
        <w:rPr>
          <w:color w:val="FF0000"/>
        </w:rPr>
      </w:pPr>
    </w:p>
    <w:p w:rsidR="00260047" w:rsidRPr="000A1B49" w:rsidRDefault="00260047" w:rsidP="00260047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…................................                           …....................................................................................... </w:t>
      </w:r>
    </w:p>
    <w:p w:rsidR="00260047" w:rsidRPr="000A1B49" w:rsidRDefault="00260047" w:rsidP="00260047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>/ miejscowość ,data /                             /pieczęć i podpis osoby / osób wskazanych w dokumencie,</w:t>
      </w:r>
    </w:p>
    <w:p w:rsidR="00260047" w:rsidRPr="000A1B49" w:rsidRDefault="00260047" w:rsidP="00260047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uprawnionej / uprawnionych do występowania w obrocie                   </w:t>
      </w:r>
    </w:p>
    <w:p w:rsidR="00260047" w:rsidRPr="000A1B49" w:rsidRDefault="00260047" w:rsidP="00260047">
      <w:pPr>
        <w:rPr>
          <w:rFonts w:ascii="Tahoma" w:hAnsi="Tahoma" w:cs="Tahoma"/>
        </w:rPr>
      </w:pPr>
      <w:r w:rsidRPr="000A1B49">
        <w:rPr>
          <w:rFonts w:ascii="Tahoma" w:hAnsi="Tahoma" w:cs="Tahoma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260047" w:rsidRPr="000A1B49" w:rsidRDefault="00260047" w:rsidP="00260047">
      <w:pPr>
        <w:rPr>
          <w:rFonts w:ascii="Tahoma" w:hAnsi="Tahoma" w:cs="Tahoma"/>
        </w:rPr>
      </w:pPr>
      <w:r w:rsidRPr="000A1B49">
        <w:t xml:space="preserve">                                                                          </w:t>
      </w:r>
      <w:r w:rsidRPr="000A1B49">
        <w:rPr>
          <w:rFonts w:ascii="Tahoma" w:hAnsi="Tahoma" w:cs="Tahoma"/>
        </w:rPr>
        <w:t>woli w jego imieniu/</w:t>
      </w: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Pr="00F877EE" w:rsidRDefault="00260047" w:rsidP="00260047">
      <w:pPr>
        <w:jc w:val="both"/>
        <w:rPr>
          <w:i/>
          <w:color w:val="FF0000"/>
          <w:sz w:val="18"/>
          <w:szCs w:val="18"/>
        </w:rPr>
      </w:pPr>
      <w:r w:rsidRPr="00F877EE">
        <w:rPr>
          <w:rFonts w:ascii="Tahoma" w:hAnsi="Tahoma" w:cs="Tahoma"/>
          <w:i/>
          <w:sz w:val="18"/>
          <w:szCs w:val="18"/>
        </w:rPr>
        <w:t>Art. 297 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</w:r>
    </w:p>
    <w:p w:rsidR="00260047" w:rsidRPr="00F877EE" w:rsidRDefault="00260047" w:rsidP="00260047">
      <w:pPr>
        <w:rPr>
          <w:rFonts w:ascii="Tahoma" w:hAnsi="Tahoma" w:cs="Tahoma"/>
          <w:i/>
        </w:rPr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260047" w:rsidRDefault="00260047" w:rsidP="00260047">
      <w:pPr>
        <w:jc w:val="center"/>
      </w:pPr>
    </w:p>
    <w:p w:rsidR="00EC4147" w:rsidRPr="00AF6916" w:rsidRDefault="00EC4147" w:rsidP="00AF6916">
      <w:pPr>
        <w:rPr>
          <w:rFonts w:ascii="Tahoma" w:hAnsi="Tahoma" w:cs="Tahoma"/>
        </w:rPr>
      </w:pPr>
    </w:p>
    <w:sectPr w:rsidR="00EC4147" w:rsidRPr="00AF6916" w:rsidSect="00C924AA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CB5" w:rsidRDefault="00F04CB5" w:rsidP="00F04CB5">
      <w:r>
        <w:separator/>
      </w:r>
    </w:p>
  </w:endnote>
  <w:endnote w:type="continuationSeparator" w:id="0">
    <w:p w:rsidR="00F04CB5" w:rsidRDefault="00F04CB5" w:rsidP="00F0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CB5" w:rsidRDefault="00F04CB5" w:rsidP="00F04CB5">
    <w:pPr>
      <w:pStyle w:val="Stopka"/>
    </w:pPr>
    <w:r w:rsidRPr="00D62EE4">
      <w:rPr>
        <w:rFonts w:ascii="Tahoma" w:hAnsi="Tahoma" w:cs="Tahoma"/>
      </w:rPr>
      <w:t xml:space="preserve">znak sprawy: </w:t>
    </w:r>
    <w:r w:rsidR="00DC5BFC">
      <w:rPr>
        <w:rFonts w:ascii="Tahoma" w:hAnsi="Tahoma" w:cs="Tahoma"/>
      </w:rPr>
      <w:t>N</w:t>
    </w:r>
    <w:r>
      <w:rPr>
        <w:rFonts w:ascii="Tahoma" w:hAnsi="Tahoma" w:cs="Tahoma"/>
      </w:rPr>
      <w:t>Z/220/</w:t>
    </w:r>
    <w:r w:rsidR="00EC4147">
      <w:rPr>
        <w:rFonts w:ascii="Tahoma" w:hAnsi="Tahoma" w:cs="Tahoma"/>
      </w:rPr>
      <w:t>1</w:t>
    </w:r>
    <w:r w:rsidR="00477374">
      <w:rPr>
        <w:rFonts w:ascii="Tahoma" w:hAnsi="Tahoma" w:cs="Tahoma"/>
      </w:rPr>
      <w:t>1</w:t>
    </w:r>
    <w:r w:rsidR="006D403E">
      <w:rPr>
        <w:rFonts w:ascii="Tahoma" w:hAnsi="Tahoma" w:cs="Tahoma"/>
      </w:rPr>
      <w:t>/2015</w:t>
    </w:r>
  </w:p>
  <w:p w:rsidR="00F04CB5" w:rsidRDefault="00260047">
    <w:pPr>
      <w:pStyle w:val="Stopka"/>
      <w:jc w:val="right"/>
    </w:pPr>
    <w:sdt>
      <w:sdtPr>
        <w:id w:val="1071615415"/>
        <w:docPartObj>
          <w:docPartGallery w:val="Page Numbers (Bottom of Page)"/>
          <w:docPartUnique/>
        </w:docPartObj>
      </w:sdtPr>
      <w:sdtEndPr/>
      <w:sdtContent>
        <w:r w:rsidR="00F04CB5">
          <w:fldChar w:fldCharType="begin"/>
        </w:r>
        <w:r w:rsidR="00F04CB5">
          <w:instrText>PAGE   \* MERGEFORMAT</w:instrText>
        </w:r>
        <w:r w:rsidR="00F04CB5">
          <w:fldChar w:fldCharType="separate"/>
        </w:r>
        <w:r>
          <w:rPr>
            <w:noProof/>
          </w:rPr>
          <w:t>9</w:t>
        </w:r>
        <w:r w:rsidR="00F04CB5">
          <w:fldChar w:fldCharType="end"/>
        </w:r>
      </w:sdtContent>
    </w:sdt>
  </w:p>
  <w:p w:rsidR="00F04CB5" w:rsidRDefault="00F04C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CB5" w:rsidRDefault="00F04CB5" w:rsidP="00F04CB5">
      <w:r>
        <w:separator/>
      </w:r>
    </w:p>
  </w:footnote>
  <w:footnote w:type="continuationSeparator" w:id="0">
    <w:p w:rsidR="00F04CB5" w:rsidRDefault="00F04CB5" w:rsidP="00F0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B72"/>
    <w:multiLevelType w:val="hybridMultilevel"/>
    <w:tmpl w:val="79BA6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23B"/>
    <w:rsid w:val="00094791"/>
    <w:rsid w:val="000D525B"/>
    <w:rsid w:val="0010141A"/>
    <w:rsid w:val="00260047"/>
    <w:rsid w:val="00477374"/>
    <w:rsid w:val="00546BF6"/>
    <w:rsid w:val="005A35D2"/>
    <w:rsid w:val="005B02F5"/>
    <w:rsid w:val="006519A1"/>
    <w:rsid w:val="006D403E"/>
    <w:rsid w:val="00775A53"/>
    <w:rsid w:val="0080734D"/>
    <w:rsid w:val="008D23E5"/>
    <w:rsid w:val="00916BE2"/>
    <w:rsid w:val="00925A75"/>
    <w:rsid w:val="00A57E41"/>
    <w:rsid w:val="00A761FD"/>
    <w:rsid w:val="00A7723B"/>
    <w:rsid w:val="00AC12D0"/>
    <w:rsid w:val="00AF06DB"/>
    <w:rsid w:val="00AF6916"/>
    <w:rsid w:val="00C46C85"/>
    <w:rsid w:val="00C8148C"/>
    <w:rsid w:val="00C924AA"/>
    <w:rsid w:val="00CE0534"/>
    <w:rsid w:val="00D84C90"/>
    <w:rsid w:val="00D925E8"/>
    <w:rsid w:val="00DC5BFC"/>
    <w:rsid w:val="00E47B81"/>
    <w:rsid w:val="00EB377E"/>
    <w:rsid w:val="00EC4147"/>
    <w:rsid w:val="00F04CB5"/>
    <w:rsid w:val="00F8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4C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C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B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BE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2405</Words>
  <Characters>14434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22</cp:revision>
  <cp:lastPrinted>2015-02-18T13:55:00Z</cp:lastPrinted>
  <dcterms:created xsi:type="dcterms:W3CDTF">2014-02-04T12:07:00Z</dcterms:created>
  <dcterms:modified xsi:type="dcterms:W3CDTF">2015-02-18T13:55:00Z</dcterms:modified>
</cp:coreProperties>
</file>